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6669B8EF" w14:textId="77777777" w:rsidR="00E3766F" w:rsidRPr="00E3766F" w:rsidRDefault="007B046E" w:rsidP="00E3766F">
      <w:pPr>
        <w:jc w:val="center"/>
        <w:rPr>
          <w:rFonts w:ascii="Arial" w:hAnsi="Arial" w:cs="Arial"/>
          <w:sz w:val="40"/>
          <w:szCs w:val="40"/>
        </w:rPr>
      </w:pPr>
      <w:r w:rsidRPr="007B046E">
        <w:rPr>
          <w:rFonts w:ascii="Arial" w:hAnsi="Arial" w:cs="Arial"/>
          <w:sz w:val="40"/>
          <w:szCs w:val="40"/>
        </w:rPr>
        <w:t xml:space="preserve">Module </w:t>
      </w:r>
      <w:r w:rsidR="00E3766F">
        <w:rPr>
          <w:rFonts w:ascii="Arial" w:hAnsi="Arial" w:cs="Arial"/>
          <w:sz w:val="40"/>
          <w:szCs w:val="40"/>
        </w:rPr>
        <w:t>3</w:t>
      </w:r>
      <w:r w:rsidRPr="007B046E">
        <w:rPr>
          <w:rFonts w:ascii="Arial" w:hAnsi="Arial" w:cs="Arial"/>
          <w:sz w:val="40"/>
          <w:szCs w:val="40"/>
        </w:rPr>
        <w:t xml:space="preserve">: </w:t>
      </w:r>
      <w:r w:rsidR="00E3766F" w:rsidRPr="00E3766F">
        <w:rPr>
          <w:rFonts w:ascii="Arial" w:hAnsi="Arial" w:cs="Arial"/>
          <w:sz w:val="40"/>
          <w:szCs w:val="40"/>
        </w:rPr>
        <w:t>Strategic Alignment</w:t>
      </w:r>
    </w:p>
    <w:p w14:paraId="3CDAFBCC" w14:textId="00E89E77" w:rsidR="009731FD" w:rsidRDefault="009731FD" w:rsidP="007B046E">
      <w:pPr>
        <w:jc w:val="center"/>
        <w:rPr>
          <w:rFonts w:ascii="Arial" w:hAnsi="Arial" w:cs="Arial"/>
          <w:sz w:val="40"/>
          <w:szCs w:val="40"/>
        </w:rPr>
      </w:pPr>
    </w:p>
    <w:p w14:paraId="10F46B6B" w14:textId="77777777" w:rsidR="009731FD" w:rsidRDefault="009731FD" w:rsidP="007B046E">
      <w:pPr>
        <w:jc w:val="center"/>
        <w:rPr>
          <w:rFonts w:ascii="Arial" w:hAnsi="Arial" w:cs="Arial"/>
          <w:sz w:val="40"/>
          <w:szCs w:val="40"/>
        </w:rPr>
      </w:pPr>
    </w:p>
    <w:p w14:paraId="532816AC" w14:textId="24EBA501" w:rsidR="009731FD" w:rsidRDefault="003B2F48" w:rsidP="007B046E">
      <w:pPr>
        <w:jc w:val="center"/>
        <w:rPr>
          <w:rFonts w:ascii="Arial" w:hAnsi="Arial" w:cs="Arial"/>
          <w:sz w:val="40"/>
          <w:szCs w:val="40"/>
        </w:rPr>
      </w:pPr>
      <w:r>
        <w:rPr>
          <w:noProof/>
        </w:rPr>
        <w:drawing>
          <wp:inline distT="0" distB="0" distL="0" distR="0" wp14:anchorId="7F25E210" wp14:editId="6B5E83AF">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4B15D435" w14:textId="77777777" w:rsidR="009731FD" w:rsidRDefault="009731FD" w:rsidP="007B046E">
      <w:pPr>
        <w:jc w:val="center"/>
        <w:rPr>
          <w:rFonts w:ascii="Arial" w:hAnsi="Arial" w:cs="Arial"/>
          <w:sz w:val="40"/>
          <w:szCs w:val="40"/>
        </w:rPr>
      </w:pPr>
    </w:p>
    <w:p w14:paraId="5AD6E6AF" w14:textId="3FB974ED" w:rsidR="009731FD" w:rsidRPr="007B046E" w:rsidRDefault="009731FD" w:rsidP="007B046E">
      <w:pPr>
        <w:jc w:val="center"/>
        <w:rPr>
          <w:rFonts w:ascii="Arial" w:hAnsi="Arial" w:cs="Arial"/>
          <w:sz w:val="40"/>
          <w:szCs w:val="40"/>
        </w:rPr>
      </w:pPr>
    </w:p>
    <w:p w14:paraId="5D32C35C" w14:textId="63625570" w:rsidR="00E834C1" w:rsidRPr="003521A3" w:rsidRDefault="00E3766F" w:rsidP="003521A3">
      <w:pPr>
        <w:jc w:val="center"/>
      </w:pPr>
      <w:r w:rsidRPr="00E3766F">
        <w:rPr>
          <w:noProof/>
        </w:rPr>
        <w:drawing>
          <wp:inline distT="0" distB="0" distL="0" distR="0" wp14:anchorId="03E25FE6" wp14:editId="2463CB7B">
            <wp:extent cx="6819171" cy="4758267"/>
            <wp:effectExtent l="0" t="0" r="1270" b="4445"/>
            <wp:docPr id="1244787982" name="Picture 1" descr="A group of people shaking hands around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87982" name="Picture 1" descr="A group of people shaking hands around a table&#10;&#10;AI-generated content may be incorrect."/>
                    <pic:cNvPicPr/>
                  </pic:nvPicPr>
                  <pic:blipFill>
                    <a:blip r:embed="rId11"/>
                    <a:stretch>
                      <a:fillRect/>
                    </a:stretch>
                  </pic:blipFill>
                  <pic:spPr>
                    <a:xfrm>
                      <a:off x="0" y="0"/>
                      <a:ext cx="6889254" cy="4807169"/>
                    </a:xfrm>
                    <a:prstGeom prst="rect">
                      <a:avLst/>
                    </a:prstGeom>
                  </pic:spPr>
                </pic:pic>
              </a:graphicData>
            </a:graphic>
          </wp:inline>
        </w:drawing>
      </w:r>
    </w:p>
    <w:p w14:paraId="2292D6C4" w14:textId="1C7148AB" w:rsidR="00E834C1" w:rsidRDefault="00E834C1" w:rsidP="00E834C1">
      <w:pPr>
        <w:jc w:val="center"/>
        <w:rPr>
          <w:rFonts w:ascii="Arial" w:hAnsi="Arial" w:cs="Arial"/>
          <w:sz w:val="52"/>
          <w:szCs w:val="52"/>
        </w:rPr>
      </w:pPr>
      <w:r w:rsidRPr="00B2013B">
        <w:rPr>
          <w:rFonts w:ascii="Arial" w:hAnsi="Arial" w:cs="Arial"/>
          <w:sz w:val="52"/>
          <w:szCs w:val="52"/>
        </w:rPr>
        <w:lastRenderedPageBreak/>
        <w:t xml:space="preserve">Module </w:t>
      </w:r>
      <w:r w:rsidR="008427C3">
        <w:rPr>
          <w:rFonts w:ascii="Arial" w:hAnsi="Arial" w:cs="Arial"/>
          <w:sz w:val="52"/>
          <w:szCs w:val="52"/>
        </w:rPr>
        <w:t>3</w:t>
      </w:r>
      <w:proofErr w:type="gramStart"/>
      <w:r>
        <w:rPr>
          <w:rFonts w:ascii="Arial" w:hAnsi="Arial" w:cs="Arial"/>
          <w:sz w:val="52"/>
          <w:szCs w:val="52"/>
        </w:rPr>
        <w:t xml:space="preserve">:  </w:t>
      </w:r>
      <w:r w:rsidR="008427C3">
        <w:rPr>
          <w:rFonts w:ascii="Arial" w:hAnsi="Arial" w:cs="Arial"/>
          <w:sz w:val="52"/>
          <w:szCs w:val="52"/>
        </w:rPr>
        <w:t>Strategic</w:t>
      </w:r>
      <w:proofErr w:type="gramEnd"/>
      <w:r w:rsidR="008427C3">
        <w:rPr>
          <w:rFonts w:ascii="Arial" w:hAnsi="Arial" w:cs="Arial"/>
          <w:sz w:val="52"/>
          <w:szCs w:val="52"/>
        </w:rPr>
        <w:t xml:space="preserve"> Alignment</w:t>
      </w:r>
    </w:p>
    <w:p w14:paraId="57646347" w14:textId="77777777" w:rsidR="004A497C" w:rsidRDefault="004A497C" w:rsidP="00E834C1">
      <w:pPr>
        <w:jc w:val="center"/>
        <w:rPr>
          <w:rFonts w:ascii="Arial" w:hAnsi="Arial" w:cs="Arial"/>
          <w:sz w:val="52"/>
          <w:szCs w:val="52"/>
        </w:rPr>
      </w:pPr>
    </w:p>
    <w:p w14:paraId="72CCC1EE" w14:textId="61849315" w:rsidR="0044521F" w:rsidRDefault="008427C3" w:rsidP="008427C3">
      <w:pPr>
        <w:jc w:val="center"/>
      </w:pPr>
      <w:r>
        <w:rPr>
          <w:noProof/>
        </w:rPr>
        <w:drawing>
          <wp:inline distT="0" distB="0" distL="0" distR="0" wp14:anchorId="360B7109" wp14:editId="6B38F6C2">
            <wp:extent cx="3055758" cy="1717232"/>
            <wp:effectExtent l="0" t="0" r="5080" b="0"/>
            <wp:docPr id="1549078593" name="Picture 1"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078593" name="Picture 1"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089419" cy="1736148"/>
                    </a:xfrm>
                    <a:prstGeom prst="rect">
                      <a:avLst/>
                    </a:prstGeom>
                  </pic:spPr>
                </pic:pic>
              </a:graphicData>
            </a:graphic>
          </wp:inline>
        </w:drawing>
      </w:r>
    </w:p>
    <w:p w14:paraId="783A752B" w14:textId="5A29A3DD" w:rsidR="008427C3" w:rsidRPr="008427C3" w:rsidRDefault="008427C3" w:rsidP="008427C3">
      <w:pPr>
        <w:jc w:val="center"/>
      </w:pPr>
      <w:r w:rsidRPr="008427C3">
        <w:t>Time:  2 minutes</w:t>
      </w:r>
    </w:p>
    <w:p w14:paraId="75ADF79E" w14:textId="0A8039B1" w:rsidR="008427C3" w:rsidRPr="008427C3" w:rsidRDefault="008427C3" w:rsidP="008427C3">
      <w:pPr>
        <w:jc w:val="center"/>
      </w:pPr>
      <w:r w:rsidRPr="008427C3">
        <w:t>Running time: 2 minutes</w:t>
      </w:r>
    </w:p>
    <w:p w14:paraId="03B8547E" w14:textId="3724CE2E" w:rsidR="008427C3" w:rsidRPr="008427C3" w:rsidRDefault="008427C3" w:rsidP="008427C3">
      <w:r w:rsidRPr="008427C3">
        <w:t> </w:t>
      </w:r>
    </w:p>
    <w:p w14:paraId="518E2875" w14:textId="77777777" w:rsidR="008427C3" w:rsidRPr="003521A3" w:rsidRDefault="008427C3" w:rsidP="008427C3">
      <w:pPr>
        <w:rPr>
          <w:sz w:val="22"/>
          <w:szCs w:val="22"/>
        </w:rPr>
      </w:pPr>
      <w:r w:rsidRPr="003521A3">
        <w:rPr>
          <w:b/>
          <w:bCs/>
          <w:sz w:val="22"/>
          <w:szCs w:val="22"/>
        </w:rPr>
        <w:t>Objective</w:t>
      </w:r>
      <w:r w:rsidRPr="003521A3">
        <w:rPr>
          <w:sz w:val="22"/>
          <w:szCs w:val="22"/>
        </w:rPr>
        <w:t>: Introduce the topic of Strategic Alignment</w:t>
      </w:r>
    </w:p>
    <w:p w14:paraId="55B303AB" w14:textId="77777777" w:rsidR="008427C3" w:rsidRPr="003521A3" w:rsidRDefault="008427C3" w:rsidP="008427C3">
      <w:pPr>
        <w:rPr>
          <w:sz w:val="22"/>
          <w:szCs w:val="22"/>
        </w:rPr>
      </w:pPr>
      <w:r w:rsidRPr="003521A3">
        <w:rPr>
          <w:b/>
          <w:bCs/>
          <w:sz w:val="22"/>
          <w:szCs w:val="22"/>
        </w:rPr>
        <w:t>Description</w:t>
      </w:r>
      <w:proofErr w:type="gramStart"/>
      <w:r w:rsidRPr="003521A3">
        <w:rPr>
          <w:sz w:val="22"/>
          <w:szCs w:val="22"/>
        </w:rPr>
        <w:t>:  Introduction</w:t>
      </w:r>
      <w:proofErr w:type="gramEnd"/>
      <w:r w:rsidRPr="003521A3">
        <w:rPr>
          <w:sz w:val="22"/>
          <w:szCs w:val="22"/>
        </w:rPr>
        <w:t xml:space="preserve"> to the topic and why it is important.</w:t>
      </w:r>
    </w:p>
    <w:p w14:paraId="4FA097EE" w14:textId="77777777" w:rsidR="008427C3" w:rsidRPr="003521A3" w:rsidRDefault="008427C3" w:rsidP="008427C3">
      <w:pPr>
        <w:rPr>
          <w:sz w:val="22"/>
          <w:szCs w:val="22"/>
        </w:rPr>
      </w:pPr>
      <w:r w:rsidRPr="003521A3">
        <w:rPr>
          <w:b/>
          <w:bCs/>
          <w:sz w:val="22"/>
          <w:szCs w:val="22"/>
        </w:rPr>
        <w:t>Instructional Method</w:t>
      </w:r>
      <w:r w:rsidRPr="003521A3">
        <w:rPr>
          <w:sz w:val="22"/>
          <w:szCs w:val="22"/>
        </w:rPr>
        <w:t>: Lecture – Introduction to the module.</w:t>
      </w:r>
    </w:p>
    <w:p w14:paraId="5EF15303" w14:textId="77777777" w:rsidR="008427C3" w:rsidRPr="003521A3" w:rsidRDefault="008427C3" w:rsidP="008427C3">
      <w:pPr>
        <w:rPr>
          <w:sz w:val="22"/>
          <w:szCs w:val="22"/>
        </w:rPr>
      </w:pPr>
      <w:r w:rsidRPr="003521A3">
        <w:rPr>
          <w:sz w:val="22"/>
          <w:szCs w:val="22"/>
        </w:rPr>
        <w:t> </w:t>
      </w:r>
    </w:p>
    <w:p w14:paraId="6B0A73DA" w14:textId="77777777" w:rsidR="008427C3" w:rsidRPr="003521A3" w:rsidRDefault="008427C3" w:rsidP="008427C3">
      <w:pPr>
        <w:rPr>
          <w:sz w:val="22"/>
          <w:szCs w:val="22"/>
        </w:rPr>
      </w:pPr>
      <w:r w:rsidRPr="003521A3">
        <w:rPr>
          <w:b/>
          <w:bCs/>
          <w:sz w:val="22"/>
          <w:szCs w:val="22"/>
        </w:rPr>
        <w:t>Script: </w:t>
      </w:r>
      <w:r w:rsidRPr="003521A3">
        <w:rPr>
          <w:sz w:val="22"/>
          <w:szCs w:val="22"/>
        </w:rPr>
        <w:t> </w:t>
      </w:r>
    </w:p>
    <w:p w14:paraId="0B0B6344" w14:textId="3E7917BF" w:rsidR="008427C3" w:rsidRPr="003521A3" w:rsidRDefault="008427C3" w:rsidP="008427C3">
      <w:pPr>
        <w:rPr>
          <w:sz w:val="22"/>
          <w:szCs w:val="22"/>
        </w:rPr>
      </w:pPr>
      <w:r w:rsidRPr="003521A3">
        <w:rPr>
          <w:sz w:val="22"/>
          <w:szCs w:val="22"/>
        </w:rPr>
        <w:t xml:space="preserve">Let’s think about getting HR out of the </w:t>
      </w:r>
      <w:r w:rsidR="00926AAA" w:rsidRPr="003521A3">
        <w:rPr>
          <w:sz w:val="22"/>
          <w:szCs w:val="22"/>
        </w:rPr>
        <w:t>b</w:t>
      </w:r>
      <w:r w:rsidRPr="003521A3">
        <w:rPr>
          <w:sz w:val="22"/>
          <w:szCs w:val="22"/>
        </w:rPr>
        <w:t>asement.</w:t>
      </w:r>
    </w:p>
    <w:p w14:paraId="4EEBDEED" w14:textId="77777777" w:rsidR="008427C3" w:rsidRPr="003521A3" w:rsidRDefault="008427C3" w:rsidP="008427C3">
      <w:pPr>
        <w:rPr>
          <w:sz w:val="22"/>
          <w:szCs w:val="22"/>
        </w:rPr>
      </w:pPr>
      <w:r w:rsidRPr="003521A3">
        <w:rPr>
          <w:sz w:val="22"/>
          <w:szCs w:val="22"/>
        </w:rPr>
        <w:t>For years, workforce planning lived in the realm of tactical HR. How many people do we need? What roles are open? How soon can we fill them? But those are staffing questions—not strategy.</w:t>
      </w:r>
    </w:p>
    <w:p w14:paraId="20588299" w14:textId="77777777" w:rsidR="008427C3" w:rsidRPr="003521A3" w:rsidRDefault="008427C3" w:rsidP="008427C3">
      <w:pPr>
        <w:rPr>
          <w:sz w:val="22"/>
          <w:szCs w:val="22"/>
        </w:rPr>
      </w:pPr>
    </w:p>
    <w:p w14:paraId="64E74886" w14:textId="3F4613D6" w:rsidR="008427C3" w:rsidRPr="003521A3" w:rsidRDefault="008427C3" w:rsidP="008427C3">
      <w:pPr>
        <w:rPr>
          <w:sz w:val="22"/>
          <w:szCs w:val="22"/>
        </w:rPr>
      </w:pPr>
      <w:r w:rsidRPr="003521A3">
        <w:rPr>
          <w:sz w:val="22"/>
          <w:szCs w:val="22"/>
        </w:rPr>
        <w:t xml:space="preserve">Today’s organizations face seismic shifts: AI disruption, demographic change, climate mandates, geopolitical volatility, and rising pressure to prove that people strategy drives business results. In that environment, workforce planning must be more than a headcount exercise. It must be a </w:t>
      </w:r>
      <w:r w:rsidRPr="003521A3">
        <w:rPr>
          <w:b/>
          <w:bCs/>
          <w:sz w:val="22"/>
          <w:szCs w:val="22"/>
        </w:rPr>
        <w:t>strategic function</w:t>
      </w:r>
      <w:r w:rsidRPr="003521A3">
        <w:rPr>
          <w:sz w:val="22"/>
          <w:szCs w:val="22"/>
        </w:rPr>
        <w:t>—designed to directly support long-term goals, operational models, and competitive positioning.</w:t>
      </w:r>
      <w:r w:rsidR="00926AAA" w:rsidRPr="003521A3">
        <w:rPr>
          <w:sz w:val="22"/>
          <w:szCs w:val="22"/>
        </w:rPr>
        <w:t xml:space="preserve"> </w:t>
      </w:r>
      <w:r w:rsidRPr="003521A3">
        <w:rPr>
          <w:sz w:val="22"/>
          <w:szCs w:val="22"/>
        </w:rPr>
        <w:t xml:space="preserve">In other words: workforce planning must be </w:t>
      </w:r>
      <w:r w:rsidRPr="003521A3">
        <w:rPr>
          <w:b/>
          <w:bCs/>
          <w:sz w:val="22"/>
          <w:szCs w:val="22"/>
        </w:rPr>
        <w:t>strategically aligned</w:t>
      </w:r>
      <w:r w:rsidRPr="003521A3">
        <w:rPr>
          <w:sz w:val="22"/>
          <w:szCs w:val="22"/>
        </w:rPr>
        <w:t>.</w:t>
      </w:r>
    </w:p>
    <w:p w14:paraId="6CE0AAC8" w14:textId="77777777" w:rsidR="008427C3" w:rsidRPr="003521A3" w:rsidRDefault="008427C3" w:rsidP="008427C3">
      <w:pPr>
        <w:rPr>
          <w:sz w:val="22"/>
          <w:szCs w:val="22"/>
        </w:rPr>
      </w:pPr>
    </w:p>
    <w:p w14:paraId="17D61DA4" w14:textId="77777777" w:rsidR="008427C3" w:rsidRPr="003521A3" w:rsidRDefault="008427C3" w:rsidP="008427C3">
      <w:pPr>
        <w:rPr>
          <w:sz w:val="22"/>
          <w:szCs w:val="22"/>
        </w:rPr>
      </w:pPr>
      <w:r w:rsidRPr="003521A3">
        <w:rPr>
          <w:sz w:val="22"/>
          <w:szCs w:val="22"/>
        </w:rPr>
        <w:t xml:space="preserve">This chapter explores what that </w:t>
      </w:r>
      <w:proofErr w:type="gramStart"/>
      <w:r w:rsidRPr="003521A3">
        <w:rPr>
          <w:sz w:val="22"/>
          <w:szCs w:val="22"/>
        </w:rPr>
        <w:t>actually means</w:t>
      </w:r>
      <w:proofErr w:type="gramEnd"/>
      <w:r w:rsidRPr="003521A3">
        <w:rPr>
          <w:sz w:val="22"/>
          <w:szCs w:val="22"/>
        </w:rPr>
        <w:t>. We’ll look at:</w:t>
      </w:r>
    </w:p>
    <w:p w14:paraId="0C3BD1B5" w14:textId="77777777" w:rsidR="008427C3" w:rsidRPr="003521A3" w:rsidRDefault="008427C3" w:rsidP="003B2F48">
      <w:pPr>
        <w:numPr>
          <w:ilvl w:val="0"/>
          <w:numId w:val="1"/>
        </w:numPr>
        <w:rPr>
          <w:sz w:val="22"/>
          <w:szCs w:val="22"/>
        </w:rPr>
      </w:pPr>
      <w:r w:rsidRPr="003521A3">
        <w:rPr>
          <w:sz w:val="22"/>
          <w:szCs w:val="22"/>
        </w:rPr>
        <w:t>How business strategy defines talent needs</w:t>
      </w:r>
    </w:p>
    <w:p w14:paraId="6DE8B7E9" w14:textId="77777777" w:rsidR="008427C3" w:rsidRPr="003521A3" w:rsidRDefault="008427C3" w:rsidP="003B2F48">
      <w:pPr>
        <w:numPr>
          <w:ilvl w:val="0"/>
          <w:numId w:val="1"/>
        </w:numPr>
        <w:rPr>
          <w:sz w:val="22"/>
          <w:szCs w:val="22"/>
        </w:rPr>
      </w:pPr>
      <w:r w:rsidRPr="003521A3">
        <w:rPr>
          <w:sz w:val="22"/>
          <w:szCs w:val="22"/>
        </w:rPr>
        <w:t>What "alignment" really looks like in practice</w:t>
      </w:r>
    </w:p>
    <w:p w14:paraId="13E45777" w14:textId="77777777" w:rsidR="008427C3" w:rsidRPr="003521A3" w:rsidRDefault="008427C3" w:rsidP="003B2F48">
      <w:pPr>
        <w:numPr>
          <w:ilvl w:val="0"/>
          <w:numId w:val="1"/>
        </w:numPr>
        <w:rPr>
          <w:sz w:val="22"/>
          <w:szCs w:val="22"/>
        </w:rPr>
      </w:pPr>
      <w:r w:rsidRPr="003521A3">
        <w:rPr>
          <w:sz w:val="22"/>
          <w:szCs w:val="22"/>
        </w:rPr>
        <w:t>How to build the connective tissue between strategic plans and workforce action</w:t>
      </w:r>
    </w:p>
    <w:p w14:paraId="39FC2069" w14:textId="77777777" w:rsidR="008427C3" w:rsidRPr="003521A3" w:rsidRDefault="008427C3" w:rsidP="003B2F48">
      <w:pPr>
        <w:numPr>
          <w:ilvl w:val="0"/>
          <w:numId w:val="1"/>
        </w:numPr>
        <w:rPr>
          <w:sz w:val="22"/>
          <w:szCs w:val="22"/>
        </w:rPr>
      </w:pPr>
      <w:r w:rsidRPr="003521A3">
        <w:rPr>
          <w:sz w:val="22"/>
          <w:szCs w:val="22"/>
        </w:rPr>
        <w:t>Why organizations that fail to align will face execution risk, culture friction, and talent churn</w:t>
      </w:r>
    </w:p>
    <w:p w14:paraId="18742E1E" w14:textId="7431FE0F" w:rsidR="008427C3" w:rsidRPr="003521A3" w:rsidRDefault="008427C3" w:rsidP="008427C3">
      <w:pPr>
        <w:rPr>
          <w:sz w:val="22"/>
          <w:szCs w:val="22"/>
        </w:rPr>
      </w:pPr>
      <w:r w:rsidRPr="003521A3">
        <w:rPr>
          <w:b/>
          <w:bCs/>
          <w:sz w:val="22"/>
          <w:szCs w:val="22"/>
        </w:rPr>
        <w:br/>
        <w:t>Facilitator Notes:</w:t>
      </w:r>
      <w:r w:rsidRPr="003521A3">
        <w:rPr>
          <w:sz w:val="22"/>
          <w:szCs w:val="22"/>
        </w:rPr>
        <w:t> </w:t>
      </w:r>
    </w:p>
    <w:p w14:paraId="3C1A03CC" w14:textId="77777777" w:rsidR="008427C3" w:rsidRPr="003521A3" w:rsidRDefault="008427C3" w:rsidP="008427C3">
      <w:pPr>
        <w:rPr>
          <w:sz w:val="22"/>
          <w:szCs w:val="22"/>
        </w:rPr>
      </w:pPr>
      <w:r w:rsidRPr="003521A3">
        <w:rPr>
          <w:sz w:val="22"/>
          <w:szCs w:val="22"/>
        </w:rPr>
        <w:t>Add your name or any other information to this slide in the subtitle.</w:t>
      </w:r>
    </w:p>
    <w:p w14:paraId="57E753D0" w14:textId="77777777" w:rsidR="008427C3" w:rsidRPr="003521A3" w:rsidRDefault="008427C3" w:rsidP="008427C3">
      <w:pPr>
        <w:rPr>
          <w:b/>
          <w:bCs/>
          <w:sz w:val="22"/>
          <w:szCs w:val="22"/>
        </w:rPr>
      </w:pPr>
    </w:p>
    <w:p w14:paraId="4D108D37" w14:textId="3CEC7F95" w:rsidR="008427C3" w:rsidRPr="003521A3" w:rsidRDefault="008427C3" w:rsidP="008427C3">
      <w:pPr>
        <w:rPr>
          <w:sz w:val="22"/>
          <w:szCs w:val="22"/>
        </w:rPr>
      </w:pPr>
      <w:r w:rsidRPr="003521A3">
        <w:rPr>
          <w:b/>
          <w:bCs/>
          <w:sz w:val="22"/>
          <w:szCs w:val="22"/>
        </w:rPr>
        <w:t>“Only 12% of HR leaders say they do strategic workforce planning with at least a three-year focus”</w:t>
      </w:r>
      <w:r w:rsidRPr="003521A3">
        <w:rPr>
          <w:sz w:val="22"/>
          <w:szCs w:val="22"/>
        </w:rPr>
        <w:t xml:space="preserve"> (Kirchherr &amp; Berube, 2025)</w:t>
      </w:r>
      <w:r w:rsidRPr="003521A3">
        <w:rPr>
          <w:i/>
          <w:iCs/>
          <w:sz w:val="22"/>
          <w:szCs w:val="22"/>
        </w:rPr>
        <w:t>.</w:t>
      </w:r>
      <w:hyperlink r:id="rId13" w:history="1">
        <w:r w:rsidRPr="003521A3">
          <w:rPr>
            <w:rStyle w:val="Hyperlink"/>
            <w:sz w:val="22"/>
            <w:szCs w:val="22"/>
          </w:rPr>
          <w:t xml:space="preserve"> </w:t>
        </w:r>
      </w:hyperlink>
    </w:p>
    <w:p w14:paraId="40B5EF70" w14:textId="77777777" w:rsidR="008427C3" w:rsidRPr="003521A3" w:rsidRDefault="008427C3" w:rsidP="008427C3">
      <w:pPr>
        <w:rPr>
          <w:sz w:val="22"/>
          <w:szCs w:val="22"/>
        </w:rPr>
      </w:pPr>
    </w:p>
    <w:p w14:paraId="0F06443C" w14:textId="12FB2AE7" w:rsidR="006329C8" w:rsidRPr="003521A3" w:rsidRDefault="008427C3" w:rsidP="008427C3">
      <w:pPr>
        <w:rPr>
          <w:sz w:val="22"/>
          <w:szCs w:val="22"/>
        </w:rPr>
      </w:pPr>
      <w:r w:rsidRPr="003521A3">
        <w:rPr>
          <w:sz w:val="22"/>
          <w:szCs w:val="22"/>
        </w:rPr>
        <w:t>The gap is real. This chapter is about closing it.</w:t>
      </w:r>
    </w:p>
    <w:p w14:paraId="48A98C6D" w14:textId="1A067B4D" w:rsidR="006329C8" w:rsidRDefault="006329C8"/>
    <w:p w14:paraId="50DB954A" w14:textId="76916057" w:rsidR="008427C3" w:rsidRPr="008427C3" w:rsidRDefault="006329C8" w:rsidP="006329C8">
      <w:pPr>
        <w:jc w:val="center"/>
      </w:pPr>
      <w:r>
        <w:rPr>
          <w:noProof/>
        </w:rPr>
        <w:lastRenderedPageBreak/>
        <w:drawing>
          <wp:inline distT="0" distB="0" distL="0" distR="0" wp14:anchorId="4229E1B7" wp14:editId="3EB2ABB4">
            <wp:extent cx="3183467" cy="1789000"/>
            <wp:effectExtent l="0" t="0" r="4445" b="1905"/>
            <wp:docPr id="655998794" name="Picture 2" descr="A screenshot of a business pla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98794" name="Picture 2" descr="A screenshot of a business plan&#10;&#10;AI-generated content may be incorrect."/>
                    <pic:cNvPicPr/>
                  </pic:nvPicPr>
                  <pic:blipFill>
                    <a:blip r:embed="rId14">
                      <a:extLst>
                        <a:ext uri="{28A0092B-C50C-407E-A947-70E740481C1C}">
                          <a14:useLocalDpi xmlns:a14="http://schemas.microsoft.com/office/drawing/2010/main" val="0"/>
                        </a:ext>
                      </a:extLst>
                    </a:blip>
                    <a:stretch>
                      <a:fillRect/>
                    </a:stretch>
                  </pic:blipFill>
                  <pic:spPr>
                    <a:xfrm>
                      <a:off x="0" y="0"/>
                      <a:ext cx="3212550" cy="1805344"/>
                    </a:xfrm>
                    <a:prstGeom prst="rect">
                      <a:avLst/>
                    </a:prstGeom>
                  </pic:spPr>
                </pic:pic>
              </a:graphicData>
            </a:graphic>
          </wp:inline>
        </w:drawing>
      </w:r>
    </w:p>
    <w:p w14:paraId="03BE7CE5" w14:textId="5BEA82C6" w:rsidR="006329C8" w:rsidRPr="006329C8" w:rsidRDefault="006329C8" w:rsidP="006329C8">
      <w:pPr>
        <w:jc w:val="center"/>
      </w:pPr>
      <w:r w:rsidRPr="006329C8">
        <w:t>Time:  2 minutes</w:t>
      </w:r>
    </w:p>
    <w:p w14:paraId="3DCA1A8F" w14:textId="4EA7DE6A" w:rsidR="006329C8" w:rsidRPr="006329C8" w:rsidRDefault="006329C8" w:rsidP="006329C8">
      <w:pPr>
        <w:jc w:val="center"/>
      </w:pPr>
      <w:r w:rsidRPr="006329C8">
        <w:t>Running time: 4 minutes</w:t>
      </w:r>
    </w:p>
    <w:p w14:paraId="0D69B0BA" w14:textId="77777777" w:rsidR="006329C8" w:rsidRPr="006329C8" w:rsidRDefault="006329C8" w:rsidP="006329C8">
      <w:r w:rsidRPr="006329C8">
        <w:t> </w:t>
      </w:r>
    </w:p>
    <w:p w14:paraId="2AAD7BB4" w14:textId="77777777" w:rsidR="006329C8" w:rsidRPr="006329C8" w:rsidRDefault="006329C8" w:rsidP="006329C8">
      <w:r w:rsidRPr="006329C8">
        <w:rPr>
          <w:b/>
          <w:bCs/>
        </w:rPr>
        <w:t>Objective</w:t>
      </w:r>
      <w:r w:rsidRPr="006329C8">
        <w:t>: Introduce the learning objectives.  </w:t>
      </w:r>
    </w:p>
    <w:p w14:paraId="5C6F81B4" w14:textId="77777777" w:rsidR="006329C8" w:rsidRPr="006329C8" w:rsidRDefault="006329C8" w:rsidP="006329C8">
      <w:r w:rsidRPr="006329C8">
        <w:rPr>
          <w:b/>
          <w:bCs/>
        </w:rPr>
        <w:t>Description</w:t>
      </w:r>
      <w:r w:rsidRPr="006329C8">
        <w:t>: Show the objectives.  Answer any questions. </w:t>
      </w:r>
    </w:p>
    <w:p w14:paraId="3CCFC403" w14:textId="77777777" w:rsidR="006329C8" w:rsidRPr="006329C8" w:rsidRDefault="006329C8" w:rsidP="006329C8">
      <w:r w:rsidRPr="006329C8">
        <w:rPr>
          <w:b/>
          <w:bCs/>
        </w:rPr>
        <w:t>Instructional Method</w:t>
      </w:r>
      <w:r w:rsidRPr="006329C8">
        <w:t>: Lecture </w:t>
      </w:r>
    </w:p>
    <w:p w14:paraId="099F76F8" w14:textId="77777777" w:rsidR="006329C8" w:rsidRPr="006329C8" w:rsidRDefault="006329C8" w:rsidP="006329C8">
      <w:r w:rsidRPr="006329C8">
        <w:t> </w:t>
      </w:r>
    </w:p>
    <w:p w14:paraId="45A3AD55" w14:textId="77777777" w:rsidR="006329C8" w:rsidRPr="006329C8" w:rsidRDefault="006329C8" w:rsidP="006329C8">
      <w:r w:rsidRPr="006329C8">
        <w:rPr>
          <w:b/>
          <w:bCs/>
        </w:rPr>
        <w:t>Script</w:t>
      </w:r>
      <w:r w:rsidRPr="006329C8">
        <w:t>:   </w:t>
      </w:r>
    </w:p>
    <w:p w14:paraId="333D7A49" w14:textId="77777777" w:rsidR="006329C8" w:rsidRPr="006329C8" w:rsidRDefault="006329C8" w:rsidP="006329C8">
      <w:r w:rsidRPr="006329C8">
        <w:t>Here are the student objectives for this module: </w:t>
      </w:r>
    </w:p>
    <w:p w14:paraId="1B9C6EEE" w14:textId="77777777" w:rsidR="006329C8" w:rsidRPr="006329C8" w:rsidRDefault="006329C8" w:rsidP="003B2F48">
      <w:pPr>
        <w:numPr>
          <w:ilvl w:val="0"/>
          <w:numId w:val="2"/>
        </w:numPr>
      </w:pPr>
      <w:r w:rsidRPr="006329C8">
        <w:t>Explain how workforce planning aligns with organizational vision, mission, and goals.</w:t>
      </w:r>
    </w:p>
    <w:p w14:paraId="5B5856C8" w14:textId="77777777" w:rsidR="006329C8" w:rsidRPr="006329C8" w:rsidRDefault="006329C8" w:rsidP="003B2F48">
      <w:pPr>
        <w:numPr>
          <w:ilvl w:val="0"/>
          <w:numId w:val="2"/>
        </w:numPr>
      </w:pPr>
      <w:r w:rsidRPr="006329C8">
        <w:t>Interpret business models to uncover talent implications.</w:t>
      </w:r>
    </w:p>
    <w:p w14:paraId="67062AF1" w14:textId="77777777" w:rsidR="006329C8" w:rsidRPr="006329C8" w:rsidRDefault="006329C8" w:rsidP="003B2F48">
      <w:pPr>
        <w:numPr>
          <w:ilvl w:val="0"/>
          <w:numId w:val="2"/>
        </w:numPr>
      </w:pPr>
      <w:r w:rsidRPr="006329C8">
        <w:t>Evaluate the impact of workforce planning on organizational performance.</w:t>
      </w:r>
    </w:p>
    <w:p w14:paraId="72AA5C27" w14:textId="77777777" w:rsidR="006329C8" w:rsidRPr="006329C8" w:rsidRDefault="006329C8" w:rsidP="006329C8">
      <w:r w:rsidRPr="006329C8">
        <w:t> </w:t>
      </w:r>
    </w:p>
    <w:p w14:paraId="0C9E46FF" w14:textId="77777777" w:rsidR="006329C8" w:rsidRPr="006329C8" w:rsidRDefault="006329C8" w:rsidP="006329C8">
      <w:r w:rsidRPr="006329C8">
        <w:rPr>
          <w:b/>
          <w:bCs/>
        </w:rPr>
        <w:t>Facilitator Notes:</w:t>
      </w:r>
      <w:r w:rsidRPr="006329C8">
        <w:t> </w:t>
      </w:r>
    </w:p>
    <w:p w14:paraId="2F165DA9" w14:textId="7D910560" w:rsidR="006329C8" w:rsidRDefault="006329C8" w:rsidP="006329C8">
      <w:r w:rsidRPr="006329C8">
        <w:t>Use the objectives topics to create evaluation for the review. </w:t>
      </w:r>
    </w:p>
    <w:p w14:paraId="3F883773" w14:textId="77777777" w:rsidR="006329C8" w:rsidRDefault="006329C8">
      <w:r>
        <w:br w:type="page"/>
      </w:r>
    </w:p>
    <w:p w14:paraId="0B98BCD6" w14:textId="6784D1A8" w:rsidR="006329C8" w:rsidRPr="006329C8" w:rsidRDefault="006329C8" w:rsidP="006329C8">
      <w:pPr>
        <w:jc w:val="center"/>
      </w:pPr>
      <w:r>
        <w:rPr>
          <w:noProof/>
        </w:rPr>
        <w:lastRenderedPageBreak/>
        <w:drawing>
          <wp:inline distT="0" distB="0" distL="0" distR="0" wp14:anchorId="6D6BF91D" wp14:editId="21D53710">
            <wp:extent cx="2997200" cy="1684324"/>
            <wp:effectExtent l="0" t="0" r="0" b="5080"/>
            <wp:docPr id="78242002" name="Picture 3" descr="A white tex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42002" name="Picture 3" descr="A white text with black text&#10;&#10;AI-generated content may be incorrect."/>
                    <pic:cNvPicPr/>
                  </pic:nvPicPr>
                  <pic:blipFill>
                    <a:blip r:embed="rId15">
                      <a:extLst>
                        <a:ext uri="{28A0092B-C50C-407E-A947-70E740481C1C}">
                          <a14:useLocalDpi xmlns:a14="http://schemas.microsoft.com/office/drawing/2010/main" val="0"/>
                        </a:ext>
                      </a:extLst>
                    </a:blip>
                    <a:stretch>
                      <a:fillRect/>
                    </a:stretch>
                  </pic:blipFill>
                  <pic:spPr>
                    <a:xfrm>
                      <a:off x="0" y="0"/>
                      <a:ext cx="3030971" cy="1703302"/>
                    </a:xfrm>
                    <a:prstGeom prst="rect">
                      <a:avLst/>
                    </a:prstGeom>
                  </pic:spPr>
                </pic:pic>
              </a:graphicData>
            </a:graphic>
          </wp:inline>
        </w:drawing>
      </w:r>
    </w:p>
    <w:p w14:paraId="33A4244A" w14:textId="4567D7B8" w:rsidR="006329C8" w:rsidRPr="006329C8" w:rsidRDefault="006329C8" w:rsidP="006329C8">
      <w:pPr>
        <w:jc w:val="center"/>
      </w:pPr>
      <w:r w:rsidRPr="006329C8">
        <w:t>Time:  3 minutes</w:t>
      </w:r>
    </w:p>
    <w:p w14:paraId="3B10F643" w14:textId="3BCB96AB" w:rsidR="006329C8" w:rsidRPr="006329C8" w:rsidRDefault="006329C8" w:rsidP="006329C8">
      <w:pPr>
        <w:jc w:val="center"/>
      </w:pPr>
      <w:r w:rsidRPr="006329C8">
        <w:t>Running time: 7 minutes</w:t>
      </w:r>
    </w:p>
    <w:p w14:paraId="14C437D7" w14:textId="77777777" w:rsidR="006329C8" w:rsidRPr="006329C8" w:rsidRDefault="006329C8" w:rsidP="006329C8">
      <w:r w:rsidRPr="006329C8">
        <w:t> </w:t>
      </w:r>
    </w:p>
    <w:p w14:paraId="469F023B" w14:textId="77777777" w:rsidR="006329C8" w:rsidRPr="006329C8" w:rsidRDefault="006329C8" w:rsidP="006329C8">
      <w:r w:rsidRPr="006329C8">
        <w:rPr>
          <w:b/>
          <w:bCs/>
        </w:rPr>
        <w:t>Objective</w:t>
      </w:r>
      <w:r w:rsidRPr="006329C8">
        <w:t>: Define strategic alignment and workforce planning.</w:t>
      </w:r>
    </w:p>
    <w:p w14:paraId="5D256414" w14:textId="77777777" w:rsidR="006329C8" w:rsidRPr="006329C8" w:rsidRDefault="006329C8" w:rsidP="006329C8">
      <w:r w:rsidRPr="006329C8">
        <w:rPr>
          <w:b/>
          <w:bCs/>
        </w:rPr>
        <w:t>Description</w:t>
      </w:r>
      <w:r w:rsidRPr="006329C8">
        <w:t>: Introduce strategic alignment into workforce planning.</w:t>
      </w:r>
    </w:p>
    <w:p w14:paraId="7E7D3A83" w14:textId="77777777" w:rsidR="006329C8" w:rsidRPr="006329C8" w:rsidRDefault="006329C8" w:rsidP="006329C8">
      <w:r w:rsidRPr="006329C8">
        <w:rPr>
          <w:b/>
          <w:bCs/>
        </w:rPr>
        <w:t>Instructional Method</w:t>
      </w:r>
      <w:r w:rsidRPr="006329C8">
        <w:t>: Lecture</w:t>
      </w:r>
    </w:p>
    <w:p w14:paraId="253ABF55" w14:textId="77777777" w:rsidR="006329C8" w:rsidRPr="006329C8" w:rsidRDefault="006329C8" w:rsidP="006329C8">
      <w:r w:rsidRPr="006329C8">
        <w:t> </w:t>
      </w:r>
    </w:p>
    <w:p w14:paraId="59CAF093" w14:textId="77777777" w:rsidR="006329C8" w:rsidRPr="006329C8" w:rsidRDefault="006329C8" w:rsidP="006329C8">
      <w:r w:rsidRPr="006329C8">
        <w:rPr>
          <w:b/>
          <w:bCs/>
        </w:rPr>
        <w:t>Script</w:t>
      </w:r>
      <w:r w:rsidRPr="006329C8">
        <w:t>:   </w:t>
      </w:r>
    </w:p>
    <w:p w14:paraId="597C294B" w14:textId="77777777" w:rsidR="006329C8" w:rsidRDefault="006329C8" w:rsidP="006329C8">
      <w:r w:rsidRPr="006329C8">
        <w:t>At its core, strategic alignment is the degree to which your workforce plan supports, enables, and reinforces your organization’s broader strategy.</w:t>
      </w:r>
    </w:p>
    <w:p w14:paraId="7B129739" w14:textId="77777777" w:rsidR="006329C8" w:rsidRPr="006329C8" w:rsidRDefault="006329C8" w:rsidP="006329C8"/>
    <w:p w14:paraId="0B48FFAF" w14:textId="77777777" w:rsidR="006329C8" w:rsidRDefault="006329C8" w:rsidP="006329C8">
      <w:r w:rsidRPr="006329C8">
        <w:t>If the business is trying to expand into new markets, launch new products, reduce time-to-market, or shift toward sustainability, then the workforce plan must provide the people, skills, structure, and timing to make that happen. Otherwise, strategy becomes just an idea with no execution power behind it.</w:t>
      </w:r>
    </w:p>
    <w:p w14:paraId="59620268" w14:textId="77777777" w:rsidR="006329C8" w:rsidRPr="006329C8" w:rsidRDefault="006329C8" w:rsidP="006329C8"/>
    <w:p w14:paraId="0A85A376" w14:textId="77777777" w:rsidR="006329C8" w:rsidRDefault="006329C8" w:rsidP="006329C8">
      <w:r w:rsidRPr="006329C8">
        <w:t>SHRM (2021) defines workforce planning as “the systematic process for identifying and addressing the gaps between the workforce of today and the human capital needs of tomorrow.” In strategic alignment, the goal is to make sure that future needs are directly driven by business objectives—not merely headcount forecasts.</w:t>
      </w:r>
    </w:p>
    <w:p w14:paraId="381DBF5E" w14:textId="77777777" w:rsidR="006329C8" w:rsidRPr="006329C8" w:rsidRDefault="006329C8" w:rsidP="006329C8"/>
    <w:p w14:paraId="43DC92E6" w14:textId="77777777" w:rsidR="006329C8" w:rsidRPr="006329C8" w:rsidRDefault="006329C8" w:rsidP="006329C8">
      <w:r w:rsidRPr="006329C8">
        <w:rPr>
          <w:b/>
          <w:bCs/>
        </w:rPr>
        <w:t>Facilitator Notes:</w:t>
      </w:r>
      <w:r w:rsidRPr="006329C8">
        <w:t> </w:t>
      </w:r>
    </w:p>
    <w:p w14:paraId="7FFC61C2" w14:textId="023ED105" w:rsidR="004E45A9" w:rsidRDefault="006329C8" w:rsidP="006329C8">
      <w:r w:rsidRPr="006329C8">
        <w:rPr>
          <w:i/>
          <w:iCs/>
        </w:rPr>
        <w:t>“Workforce planning is the strategic process of analyzing current and future talent needs, identifying skills gaps, and aligning human capital with business objectives”</w:t>
      </w:r>
      <w:r w:rsidRPr="006329C8">
        <w:t xml:space="preserve"> (Talent Acquisition, n.d.). </w:t>
      </w:r>
    </w:p>
    <w:p w14:paraId="3EE55B92" w14:textId="77777777" w:rsidR="004E45A9" w:rsidRDefault="004E45A9">
      <w:r>
        <w:br w:type="page"/>
      </w:r>
    </w:p>
    <w:p w14:paraId="0C49B203" w14:textId="44D7DA5F" w:rsidR="006329C8" w:rsidRPr="006329C8" w:rsidRDefault="006329C8" w:rsidP="004E45A9">
      <w:pPr>
        <w:jc w:val="center"/>
      </w:pPr>
    </w:p>
    <w:p w14:paraId="7E0B450C" w14:textId="502C4182" w:rsidR="008427C3" w:rsidRDefault="004E45A9" w:rsidP="004E45A9">
      <w:pPr>
        <w:jc w:val="center"/>
      </w:pPr>
      <w:r>
        <w:rPr>
          <w:noProof/>
        </w:rPr>
        <w:drawing>
          <wp:inline distT="0" distB="0" distL="0" distR="0" wp14:anchorId="4CD9EB06" wp14:editId="45742DB4">
            <wp:extent cx="3200400" cy="1801707"/>
            <wp:effectExtent l="0" t="0" r="0" b="1905"/>
            <wp:docPr id="1759062620" name="Picture 5" descr="A table with text and imag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062620" name="Picture 5" descr="A table with text and images&#10;&#10;AI-generated content may be incorrect."/>
                    <pic:cNvPicPr/>
                  </pic:nvPicPr>
                  <pic:blipFill>
                    <a:blip r:embed="rId16">
                      <a:extLst>
                        <a:ext uri="{28A0092B-C50C-407E-A947-70E740481C1C}">
                          <a14:useLocalDpi xmlns:a14="http://schemas.microsoft.com/office/drawing/2010/main" val="0"/>
                        </a:ext>
                      </a:extLst>
                    </a:blip>
                    <a:stretch>
                      <a:fillRect/>
                    </a:stretch>
                  </pic:blipFill>
                  <pic:spPr>
                    <a:xfrm>
                      <a:off x="0" y="0"/>
                      <a:ext cx="3240814" cy="1824459"/>
                    </a:xfrm>
                    <a:prstGeom prst="rect">
                      <a:avLst/>
                    </a:prstGeom>
                  </pic:spPr>
                </pic:pic>
              </a:graphicData>
            </a:graphic>
          </wp:inline>
        </w:drawing>
      </w:r>
    </w:p>
    <w:p w14:paraId="52C13E96" w14:textId="69025FE8" w:rsidR="004E45A9" w:rsidRPr="004E45A9" w:rsidRDefault="004E45A9" w:rsidP="004E45A9">
      <w:pPr>
        <w:jc w:val="center"/>
      </w:pPr>
      <w:r w:rsidRPr="004E45A9">
        <w:t>Time:  5 minutes</w:t>
      </w:r>
    </w:p>
    <w:p w14:paraId="5A8AF12F" w14:textId="1B264144" w:rsidR="004E45A9" w:rsidRPr="004E45A9" w:rsidRDefault="004E45A9" w:rsidP="004E45A9">
      <w:pPr>
        <w:jc w:val="center"/>
      </w:pPr>
      <w:r w:rsidRPr="004E45A9">
        <w:t>Running time: 12 minutes</w:t>
      </w:r>
    </w:p>
    <w:p w14:paraId="1F53791C" w14:textId="77777777" w:rsidR="004E45A9" w:rsidRPr="004E45A9" w:rsidRDefault="004E45A9" w:rsidP="004E45A9">
      <w:r w:rsidRPr="004E45A9">
        <w:t> </w:t>
      </w:r>
    </w:p>
    <w:p w14:paraId="6059E343" w14:textId="77777777" w:rsidR="004E45A9" w:rsidRPr="003521A3" w:rsidRDefault="004E45A9" w:rsidP="004E45A9">
      <w:pPr>
        <w:rPr>
          <w:sz w:val="22"/>
          <w:szCs w:val="22"/>
        </w:rPr>
      </w:pPr>
      <w:r w:rsidRPr="003521A3">
        <w:rPr>
          <w:b/>
          <w:bCs/>
          <w:sz w:val="22"/>
          <w:szCs w:val="22"/>
        </w:rPr>
        <w:t>Objective</w:t>
      </w:r>
      <w:r w:rsidRPr="003521A3">
        <w:rPr>
          <w:sz w:val="22"/>
          <w:szCs w:val="22"/>
        </w:rPr>
        <w:t>: Define the difference between alignment and coordination and how to use each in workforce planning.</w:t>
      </w:r>
    </w:p>
    <w:p w14:paraId="7370751A" w14:textId="77777777" w:rsidR="004E45A9" w:rsidRPr="003521A3" w:rsidRDefault="004E45A9" w:rsidP="004E45A9">
      <w:pPr>
        <w:rPr>
          <w:sz w:val="22"/>
          <w:szCs w:val="22"/>
        </w:rPr>
      </w:pPr>
      <w:r w:rsidRPr="003521A3">
        <w:rPr>
          <w:b/>
          <w:bCs/>
          <w:sz w:val="22"/>
          <w:szCs w:val="22"/>
        </w:rPr>
        <w:t>Description</w:t>
      </w:r>
      <w:r w:rsidRPr="003521A3">
        <w:rPr>
          <w:sz w:val="22"/>
          <w:szCs w:val="22"/>
        </w:rPr>
        <w:t>: Use the chart to show the difference between alignment and coordination then ask questions to check for understanding.</w:t>
      </w:r>
    </w:p>
    <w:p w14:paraId="3C4958A3" w14:textId="0F227FDB" w:rsidR="004E45A9" w:rsidRPr="003521A3" w:rsidRDefault="004E45A9" w:rsidP="004E45A9">
      <w:pPr>
        <w:rPr>
          <w:sz w:val="22"/>
          <w:szCs w:val="22"/>
        </w:rPr>
      </w:pPr>
      <w:r w:rsidRPr="003521A3">
        <w:rPr>
          <w:b/>
          <w:bCs/>
          <w:sz w:val="22"/>
          <w:szCs w:val="22"/>
        </w:rPr>
        <w:t>Instructional Method</w:t>
      </w:r>
      <w:r w:rsidRPr="003521A3">
        <w:rPr>
          <w:sz w:val="22"/>
          <w:szCs w:val="22"/>
        </w:rPr>
        <w:t>: Lecture - Questions</w:t>
      </w:r>
    </w:p>
    <w:p w14:paraId="64DA3829" w14:textId="77777777" w:rsidR="004E45A9" w:rsidRPr="003521A3" w:rsidRDefault="004E45A9" w:rsidP="004E45A9">
      <w:pPr>
        <w:rPr>
          <w:sz w:val="22"/>
          <w:szCs w:val="22"/>
        </w:rPr>
      </w:pPr>
      <w:r w:rsidRPr="003521A3">
        <w:rPr>
          <w:sz w:val="22"/>
          <w:szCs w:val="22"/>
        </w:rPr>
        <w:t> </w:t>
      </w:r>
    </w:p>
    <w:p w14:paraId="22A959A8" w14:textId="77777777" w:rsidR="004E45A9" w:rsidRPr="003521A3" w:rsidRDefault="004E45A9" w:rsidP="004E45A9">
      <w:pPr>
        <w:rPr>
          <w:sz w:val="22"/>
          <w:szCs w:val="22"/>
        </w:rPr>
      </w:pPr>
      <w:r w:rsidRPr="003521A3">
        <w:rPr>
          <w:b/>
          <w:bCs/>
          <w:sz w:val="22"/>
          <w:szCs w:val="22"/>
        </w:rPr>
        <w:t>Script</w:t>
      </w:r>
      <w:r w:rsidRPr="003521A3">
        <w:rPr>
          <w:sz w:val="22"/>
          <w:szCs w:val="22"/>
        </w:rPr>
        <w:t>:   </w:t>
      </w:r>
    </w:p>
    <w:p w14:paraId="55E156ED" w14:textId="77777777" w:rsidR="004E45A9" w:rsidRPr="003521A3" w:rsidRDefault="004E45A9" w:rsidP="004E45A9">
      <w:pPr>
        <w:rPr>
          <w:sz w:val="22"/>
          <w:szCs w:val="22"/>
        </w:rPr>
      </w:pPr>
      <w:r w:rsidRPr="003521A3">
        <w:rPr>
          <w:sz w:val="22"/>
          <w:szCs w:val="22"/>
        </w:rPr>
        <w:t>Let’s clear something up: being “coordinated” with the business is not the same as being aligned. When HR is merely coordinating, it’s reactive. When HR is aligned, it’s co-creating value. (discuss chart)</w:t>
      </w:r>
    </w:p>
    <w:p w14:paraId="5A786D0C" w14:textId="77777777" w:rsidR="004E45A9" w:rsidRPr="003521A3" w:rsidRDefault="004E45A9" w:rsidP="004E45A9">
      <w:pPr>
        <w:rPr>
          <w:sz w:val="22"/>
          <w:szCs w:val="22"/>
        </w:rPr>
      </w:pPr>
    </w:p>
    <w:p w14:paraId="40D09438" w14:textId="77777777" w:rsidR="004E45A9" w:rsidRPr="003521A3" w:rsidRDefault="004E45A9" w:rsidP="004E45A9">
      <w:pPr>
        <w:rPr>
          <w:sz w:val="22"/>
          <w:szCs w:val="22"/>
        </w:rPr>
      </w:pPr>
      <w:r w:rsidRPr="003521A3">
        <w:rPr>
          <w:sz w:val="22"/>
          <w:szCs w:val="22"/>
        </w:rPr>
        <w:t>Alignment Starts with Business Strategy</w:t>
      </w:r>
    </w:p>
    <w:p w14:paraId="1CD3052F" w14:textId="77777777" w:rsidR="004E45A9" w:rsidRPr="003521A3" w:rsidRDefault="004E45A9" w:rsidP="004E45A9">
      <w:pPr>
        <w:rPr>
          <w:sz w:val="22"/>
          <w:szCs w:val="22"/>
        </w:rPr>
      </w:pPr>
      <w:r w:rsidRPr="003521A3">
        <w:rPr>
          <w:sz w:val="22"/>
          <w:szCs w:val="22"/>
        </w:rPr>
        <w:t>To align workforce planning to strategy, you must first understand what kind of strategy you're dealing with. Strategic clarity is the foundation of alignment. Without it, workforce planning becomes guesswork.</w:t>
      </w:r>
    </w:p>
    <w:p w14:paraId="6A58E44E" w14:textId="77777777" w:rsidR="004E45A9" w:rsidRPr="003521A3" w:rsidRDefault="004E45A9" w:rsidP="004E45A9">
      <w:pPr>
        <w:rPr>
          <w:b/>
          <w:bCs/>
          <w:sz w:val="22"/>
          <w:szCs w:val="22"/>
        </w:rPr>
      </w:pPr>
    </w:p>
    <w:p w14:paraId="667A9192" w14:textId="25A29C74" w:rsidR="004E45A9" w:rsidRPr="003521A3" w:rsidRDefault="004E45A9" w:rsidP="004E45A9">
      <w:pPr>
        <w:rPr>
          <w:sz w:val="22"/>
          <w:szCs w:val="22"/>
        </w:rPr>
      </w:pPr>
      <w:r w:rsidRPr="003521A3">
        <w:rPr>
          <w:b/>
          <w:bCs/>
          <w:sz w:val="22"/>
          <w:szCs w:val="22"/>
        </w:rPr>
        <w:t>Ask</w:t>
      </w:r>
      <w:r w:rsidRPr="003521A3">
        <w:rPr>
          <w:sz w:val="22"/>
          <w:szCs w:val="22"/>
        </w:rPr>
        <w:t>:</w:t>
      </w:r>
    </w:p>
    <w:p w14:paraId="072F8268" w14:textId="77777777" w:rsidR="004E45A9" w:rsidRPr="003521A3" w:rsidRDefault="004E45A9" w:rsidP="003B2F48">
      <w:pPr>
        <w:numPr>
          <w:ilvl w:val="0"/>
          <w:numId w:val="3"/>
        </w:numPr>
        <w:rPr>
          <w:sz w:val="22"/>
          <w:szCs w:val="22"/>
        </w:rPr>
      </w:pPr>
      <w:r w:rsidRPr="003521A3">
        <w:rPr>
          <w:sz w:val="22"/>
          <w:szCs w:val="22"/>
        </w:rPr>
        <w:t>Is the business growing or consolidating?</w:t>
      </w:r>
    </w:p>
    <w:p w14:paraId="44AA86A1" w14:textId="77777777" w:rsidR="004E45A9" w:rsidRPr="003521A3" w:rsidRDefault="004E45A9" w:rsidP="003B2F48">
      <w:pPr>
        <w:numPr>
          <w:ilvl w:val="0"/>
          <w:numId w:val="3"/>
        </w:numPr>
        <w:rPr>
          <w:sz w:val="22"/>
          <w:szCs w:val="22"/>
        </w:rPr>
      </w:pPr>
      <w:r w:rsidRPr="003521A3">
        <w:rPr>
          <w:sz w:val="22"/>
          <w:szCs w:val="22"/>
        </w:rPr>
        <w:t>Are we entering new markets or pulling back?</w:t>
      </w:r>
    </w:p>
    <w:p w14:paraId="5CFBA6D4" w14:textId="77777777" w:rsidR="004E45A9" w:rsidRPr="003521A3" w:rsidRDefault="004E45A9" w:rsidP="003B2F48">
      <w:pPr>
        <w:numPr>
          <w:ilvl w:val="0"/>
          <w:numId w:val="3"/>
        </w:numPr>
        <w:rPr>
          <w:sz w:val="22"/>
          <w:szCs w:val="22"/>
        </w:rPr>
      </w:pPr>
      <w:r w:rsidRPr="003521A3">
        <w:rPr>
          <w:sz w:val="22"/>
          <w:szCs w:val="22"/>
        </w:rPr>
        <w:t>Are we focused on innovation, operational efficiency, or customer experience?</w:t>
      </w:r>
    </w:p>
    <w:p w14:paraId="3D3BF2C6" w14:textId="77777777" w:rsidR="004E45A9" w:rsidRPr="003521A3" w:rsidRDefault="004E45A9" w:rsidP="003B2F48">
      <w:pPr>
        <w:numPr>
          <w:ilvl w:val="0"/>
          <w:numId w:val="3"/>
        </w:numPr>
        <w:rPr>
          <w:sz w:val="22"/>
          <w:szCs w:val="22"/>
        </w:rPr>
      </w:pPr>
      <w:r w:rsidRPr="003521A3">
        <w:rPr>
          <w:sz w:val="22"/>
          <w:szCs w:val="22"/>
        </w:rPr>
        <w:t>What’s our competitive advantage—and how do our people support it?</w:t>
      </w:r>
    </w:p>
    <w:p w14:paraId="58B1BB4E" w14:textId="77777777" w:rsidR="004E45A9" w:rsidRPr="003521A3" w:rsidRDefault="004E45A9" w:rsidP="004E45A9">
      <w:pPr>
        <w:rPr>
          <w:b/>
          <w:bCs/>
          <w:sz w:val="22"/>
          <w:szCs w:val="22"/>
        </w:rPr>
      </w:pPr>
    </w:p>
    <w:p w14:paraId="3FDD7504" w14:textId="6F3B8031" w:rsidR="004E45A9" w:rsidRPr="003521A3" w:rsidRDefault="004E45A9" w:rsidP="004E45A9">
      <w:pPr>
        <w:rPr>
          <w:sz w:val="22"/>
          <w:szCs w:val="22"/>
        </w:rPr>
      </w:pPr>
      <w:r w:rsidRPr="003521A3">
        <w:rPr>
          <w:b/>
          <w:bCs/>
          <w:sz w:val="22"/>
          <w:szCs w:val="22"/>
        </w:rPr>
        <w:t>Facilitator Notes:</w:t>
      </w:r>
      <w:r w:rsidRPr="003521A3">
        <w:rPr>
          <w:sz w:val="22"/>
          <w:szCs w:val="22"/>
        </w:rPr>
        <w:t> </w:t>
      </w:r>
    </w:p>
    <w:p w14:paraId="2DDEE130" w14:textId="77777777" w:rsidR="004E45A9" w:rsidRPr="003521A3" w:rsidRDefault="004E45A9" w:rsidP="004E45A9">
      <w:pPr>
        <w:rPr>
          <w:sz w:val="22"/>
          <w:szCs w:val="22"/>
        </w:rPr>
      </w:pPr>
      <w:r w:rsidRPr="003521A3">
        <w:rPr>
          <w:sz w:val="22"/>
          <w:szCs w:val="22"/>
        </w:rPr>
        <w:t>Use this example to show misalignment – the opposite of alignment.</w:t>
      </w:r>
    </w:p>
    <w:p w14:paraId="2371DF14" w14:textId="77777777" w:rsidR="004E45A9" w:rsidRPr="003521A3" w:rsidRDefault="004E45A9" w:rsidP="004E45A9">
      <w:pPr>
        <w:rPr>
          <w:sz w:val="22"/>
          <w:szCs w:val="22"/>
        </w:rPr>
      </w:pPr>
    </w:p>
    <w:p w14:paraId="5A71B3E5" w14:textId="555470A2" w:rsidR="004E45A9" w:rsidRPr="003521A3" w:rsidRDefault="004E45A9" w:rsidP="004E45A9">
      <w:pPr>
        <w:rPr>
          <w:sz w:val="22"/>
          <w:szCs w:val="22"/>
        </w:rPr>
      </w:pPr>
      <w:r w:rsidRPr="003521A3">
        <w:rPr>
          <w:sz w:val="22"/>
          <w:szCs w:val="22"/>
        </w:rPr>
        <w:t>Misalignment in Action</w:t>
      </w:r>
      <w:r w:rsidRPr="003521A3">
        <w:rPr>
          <w:b/>
          <w:bCs/>
          <w:sz w:val="22"/>
          <w:szCs w:val="22"/>
        </w:rPr>
        <w:br/>
      </w:r>
      <w:r w:rsidRPr="003521A3">
        <w:rPr>
          <w:sz w:val="22"/>
          <w:szCs w:val="22"/>
        </w:rPr>
        <w:t xml:space="preserve"> A global consumer goods company plans to shift from in-store to e-commerce dominance within three years. The strategy is bold—but HR hasn’t been included in planning conversations.</w:t>
      </w:r>
    </w:p>
    <w:p w14:paraId="78567688" w14:textId="77777777" w:rsidR="004E45A9" w:rsidRPr="003521A3" w:rsidRDefault="004E45A9" w:rsidP="004E45A9">
      <w:pPr>
        <w:rPr>
          <w:b/>
          <w:bCs/>
          <w:sz w:val="22"/>
          <w:szCs w:val="22"/>
        </w:rPr>
      </w:pPr>
    </w:p>
    <w:p w14:paraId="570F40A4" w14:textId="356B8191" w:rsidR="004E45A9" w:rsidRPr="003521A3" w:rsidRDefault="004E45A9" w:rsidP="004E45A9">
      <w:pPr>
        <w:rPr>
          <w:sz w:val="22"/>
          <w:szCs w:val="22"/>
        </w:rPr>
      </w:pPr>
      <w:r w:rsidRPr="003521A3">
        <w:rPr>
          <w:b/>
          <w:bCs/>
          <w:sz w:val="22"/>
          <w:szCs w:val="22"/>
        </w:rPr>
        <w:t>Result:</w:t>
      </w:r>
    </w:p>
    <w:p w14:paraId="7F2FB55B" w14:textId="77777777" w:rsidR="004E45A9" w:rsidRPr="003521A3" w:rsidRDefault="004E45A9" w:rsidP="003B2F48">
      <w:pPr>
        <w:numPr>
          <w:ilvl w:val="0"/>
          <w:numId w:val="4"/>
        </w:numPr>
        <w:rPr>
          <w:sz w:val="22"/>
          <w:szCs w:val="22"/>
        </w:rPr>
      </w:pPr>
      <w:r w:rsidRPr="003521A3">
        <w:rPr>
          <w:sz w:val="22"/>
          <w:szCs w:val="22"/>
        </w:rPr>
        <w:t>Talent sourcing still focuses on brick-and-mortar retail roles</w:t>
      </w:r>
    </w:p>
    <w:p w14:paraId="644D65D5" w14:textId="77777777" w:rsidR="004E45A9" w:rsidRPr="003521A3" w:rsidRDefault="004E45A9" w:rsidP="003B2F48">
      <w:pPr>
        <w:numPr>
          <w:ilvl w:val="0"/>
          <w:numId w:val="4"/>
        </w:numPr>
        <w:rPr>
          <w:sz w:val="22"/>
          <w:szCs w:val="22"/>
        </w:rPr>
      </w:pPr>
      <w:r w:rsidRPr="003521A3">
        <w:rPr>
          <w:sz w:val="22"/>
          <w:szCs w:val="22"/>
        </w:rPr>
        <w:t>No investment in digital marketing or e-commerce fulfillment roles</w:t>
      </w:r>
    </w:p>
    <w:p w14:paraId="08488D4D" w14:textId="77777777" w:rsidR="004E45A9" w:rsidRPr="003521A3" w:rsidRDefault="004E45A9" w:rsidP="003B2F48">
      <w:pPr>
        <w:numPr>
          <w:ilvl w:val="0"/>
          <w:numId w:val="4"/>
        </w:numPr>
        <w:rPr>
          <w:sz w:val="22"/>
          <w:szCs w:val="22"/>
        </w:rPr>
      </w:pPr>
      <w:r w:rsidRPr="003521A3">
        <w:rPr>
          <w:sz w:val="22"/>
          <w:szCs w:val="22"/>
        </w:rPr>
        <w:t>Internal mobility fails because no one’s been reskilled</w:t>
      </w:r>
    </w:p>
    <w:p w14:paraId="456BD844" w14:textId="77777777" w:rsidR="004E45A9" w:rsidRPr="003521A3" w:rsidRDefault="004E45A9" w:rsidP="004E45A9">
      <w:pPr>
        <w:rPr>
          <w:sz w:val="22"/>
          <w:szCs w:val="22"/>
        </w:rPr>
      </w:pPr>
    </w:p>
    <w:p w14:paraId="62616C2E" w14:textId="5EEE9C29" w:rsidR="004E45A9" w:rsidRPr="003521A3" w:rsidRDefault="004E45A9" w:rsidP="004E45A9">
      <w:pPr>
        <w:rPr>
          <w:sz w:val="22"/>
          <w:szCs w:val="22"/>
        </w:rPr>
      </w:pPr>
      <w:r w:rsidRPr="003521A3">
        <w:rPr>
          <w:sz w:val="22"/>
          <w:szCs w:val="22"/>
        </w:rPr>
        <w:t xml:space="preserve">Outcome? Strategy stalls. Costs rise. Turnover spikes. Talent </w:t>
      </w:r>
      <w:proofErr w:type="gramStart"/>
      <w:r w:rsidRPr="003521A3">
        <w:rPr>
          <w:sz w:val="22"/>
          <w:szCs w:val="22"/>
        </w:rPr>
        <w:t>lags behind</w:t>
      </w:r>
      <w:proofErr w:type="gramEnd"/>
      <w:r w:rsidRPr="003521A3">
        <w:rPr>
          <w:sz w:val="22"/>
          <w:szCs w:val="22"/>
        </w:rPr>
        <w:t xml:space="preserve"> vision.</w:t>
      </w:r>
    </w:p>
    <w:p w14:paraId="02E9B4EE" w14:textId="77777777" w:rsidR="004E45A9" w:rsidRPr="003521A3" w:rsidRDefault="004E45A9">
      <w:pPr>
        <w:rPr>
          <w:sz w:val="22"/>
          <w:szCs w:val="22"/>
        </w:rPr>
      </w:pPr>
      <w:r w:rsidRPr="003521A3">
        <w:rPr>
          <w:sz w:val="22"/>
          <w:szCs w:val="22"/>
        </w:rPr>
        <w:br w:type="page"/>
      </w:r>
    </w:p>
    <w:p w14:paraId="6305572F" w14:textId="4604A79E" w:rsidR="004E45A9" w:rsidRDefault="004E45A9" w:rsidP="004E45A9">
      <w:pPr>
        <w:jc w:val="center"/>
      </w:pPr>
      <w:r>
        <w:rPr>
          <w:noProof/>
        </w:rPr>
        <w:lastRenderedPageBreak/>
        <w:drawing>
          <wp:inline distT="0" distB="0" distL="0" distR="0" wp14:anchorId="3B9F23DA" wp14:editId="009B46B6">
            <wp:extent cx="3183467" cy="1789000"/>
            <wp:effectExtent l="0" t="0" r="4445" b="1905"/>
            <wp:docPr id="1104258545" name="Picture 6"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58545" name="Picture 6" descr="A diagram of a diagram&#10;&#10;AI-generated content may be incorrect."/>
                    <pic:cNvPicPr/>
                  </pic:nvPicPr>
                  <pic:blipFill>
                    <a:blip r:embed="rId17">
                      <a:extLst>
                        <a:ext uri="{28A0092B-C50C-407E-A947-70E740481C1C}">
                          <a14:useLocalDpi xmlns:a14="http://schemas.microsoft.com/office/drawing/2010/main" val="0"/>
                        </a:ext>
                      </a:extLst>
                    </a:blip>
                    <a:stretch>
                      <a:fillRect/>
                    </a:stretch>
                  </pic:blipFill>
                  <pic:spPr>
                    <a:xfrm>
                      <a:off x="0" y="0"/>
                      <a:ext cx="3211164" cy="1804565"/>
                    </a:xfrm>
                    <a:prstGeom prst="rect">
                      <a:avLst/>
                    </a:prstGeom>
                  </pic:spPr>
                </pic:pic>
              </a:graphicData>
            </a:graphic>
          </wp:inline>
        </w:drawing>
      </w:r>
    </w:p>
    <w:p w14:paraId="619AD1A5" w14:textId="7325EB62" w:rsidR="00526486" w:rsidRPr="00526486" w:rsidRDefault="00526486" w:rsidP="00526486">
      <w:pPr>
        <w:jc w:val="center"/>
      </w:pPr>
      <w:r w:rsidRPr="00526486">
        <w:t>Time:  5 minutes</w:t>
      </w:r>
    </w:p>
    <w:p w14:paraId="0B69935E" w14:textId="10C41301" w:rsidR="00526486" w:rsidRPr="00526486" w:rsidRDefault="00526486" w:rsidP="00526486">
      <w:pPr>
        <w:jc w:val="center"/>
      </w:pPr>
      <w:r w:rsidRPr="00526486">
        <w:t>Running time: 17 minutes</w:t>
      </w:r>
    </w:p>
    <w:p w14:paraId="6C472A41" w14:textId="77777777" w:rsidR="00526486" w:rsidRPr="00526486" w:rsidRDefault="00526486" w:rsidP="00526486">
      <w:r w:rsidRPr="00526486">
        <w:t> </w:t>
      </w:r>
    </w:p>
    <w:p w14:paraId="012CE6CB" w14:textId="77777777" w:rsidR="00526486" w:rsidRPr="00526486" w:rsidRDefault="00526486" w:rsidP="00526486">
      <w:r w:rsidRPr="00526486">
        <w:rPr>
          <w:b/>
          <w:bCs/>
        </w:rPr>
        <w:t>Objective</w:t>
      </w:r>
      <w:r w:rsidRPr="00526486">
        <w:t>: Discuss the alignment ladder and ask questions to show how to practically use it.</w:t>
      </w:r>
    </w:p>
    <w:p w14:paraId="329EB1DE" w14:textId="77777777" w:rsidR="00526486" w:rsidRPr="00526486" w:rsidRDefault="00526486" w:rsidP="00526486">
      <w:r w:rsidRPr="00526486">
        <w:rPr>
          <w:b/>
          <w:bCs/>
        </w:rPr>
        <w:t>Description</w:t>
      </w:r>
      <w:r w:rsidRPr="00526486">
        <w:t>: Use questions to explain how the alignment ladder works for HR professionals in different organizations</w:t>
      </w:r>
    </w:p>
    <w:p w14:paraId="0D1A6D5E" w14:textId="3994B3D2" w:rsidR="00526486" w:rsidRDefault="00526486" w:rsidP="00526486">
      <w:r w:rsidRPr="00526486">
        <w:rPr>
          <w:b/>
          <w:bCs/>
        </w:rPr>
        <w:t>Instructional Method</w:t>
      </w:r>
      <w:r w:rsidRPr="00526486">
        <w:t xml:space="preserve">: Lecture - Questions </w:t>
      </w:r>
      <w:r>
        <w:t>–</w:t>
      </w:r>
      <w:r w:rsidRPr="00526486">
        <w:t xml:space="preserve"> Discussion</w:t>
      </w:r>
    </w:p>
    <w:p w14:paraId="6FCE4C5C" w14:textId="77777777" w:rsidR="00526486" w:rsidRPr="00526486" w:rsidRDefault="00526486" w:rsidP="00526486"/>
    <w:p w14:paraId="49E2545A" w14:textId="77777777" w:rsidR="00526486" w:rsidRPr="00526486" w:rsidRDefault="00526486" w:rsidP="00526486">
      <w:r w:rsidRPr="00526486">
        <w:rPr>
          <w:b/>
          <w:bCs/>
        </w:rPr>
        <w:t>Script</w:t>
      </w:r>
      <w:r w:rsidRPr="00526486">
        <w:t>:   </w:t>
      </w:r>
    </w:p>
    <w:p w14:paraId="0ACACE70" w14:textId="77777777" w:rsidR="00526486" w:rsidRDefault="00526486" w:rsidP="00526486">
      <w:r w:rsidRPr="00526486">
        <w:t>Most organizations don’t move from reactive to strategic overnight. Strategic alignment is a capability that evolves over time—and across levels of maturity.</w:t>
      </w:r>
    </w:p>
    <w:p w14:paraId="173C8FD0" w14:textId="77777777" w:rsidR="00526486" w:rsidRPr="00526486" w:rsidRDefault="00526486" w:rsidP="00526486"/>
    <w:p w14:paraId="215E505E" w14:textId="77777777" w:rsidR="00526486" w:rsidRDefault="00526486" w:rsidP="00526486">
      <w:r w:rsidRPr="00526486">
        <w:t xml:space="preserve">To help diagnose where an organization stands, let’s introduce the Alignment Ladder, a four-level model that shows how workforce planning can either </w:t>
      </w:r>
      <w:proofErr w:type="gramStart"/>
      <w:r w:rsidRPr="00526486">
        <w:t>lag behind</w:t>
      </w:r>
      <w:proofErr w:type="gramEnd"/>
      <w:r w:rsidRPr="00526486">
        <w:t xml:space="preserve"> or lead business strategy.</w:t>
      </w:r>
    </w:p>
    <w:p w14:paraId="2376ACF4" w14:textId="77777777" w:rsidR="00526486" w:rsidRPr="00526486" w:rsidRDefault="00526486" w:rsidP="00526486"/>
    <w:p w14:paraId="3A3DEA09" w14:textId="77777777" w:rsidR="00526486" w:rsidRPr="00526486" w:rsidRDefault="00526486" w:rsidP="00526486">
      <w:r w:rsidRPr="00526486">
        <w:t>Here are some questions students or HR professionals can ask to figure out where they fall on the ladder:</w:t>
      </w:r>
    </w:p>
    <w:p w14:paraId="74482479" w14:textId="77777777" w:rsidR="00526486" w:rsidRPr="00526486" w:rsidRDefault="00526486" w:rsidP="00526486">
      <w:r w:rsidRPr="00526486">
        <w:rPr>
          <w:b/>
          <w:bCs/>
        </w:rPr>
        <w:t>Ask</w:t>
      </w:r>
      <w:r w:rsidRPr="00526486">
        <w:t>:</w:t>
      </w:r>
    </w:p>
    <w:p w14:paraId="0EAC218F" w14:textId="77777777" w:rsidR="00526486" w:rsidRPr="00526486" w:rsidRDefault="00526486" w:rsidP="003B2F48">
      <w:pPr>
        <w:numPr>
          <w:ilvl w:val="0"/>
          <w:numId w:val="5"/>
        </w:numPr>
      </w:pPr>
      <w:r w:rsidRPr="00526486">
        <w:t>When is HR brought into strategic planning conversations—early or after decisions are made?</w:t>
      </w:r>
    </w:p>
    <w:p w14:paraId="7C901821" w14:textId="77777777" w:rsidR="00526486" w:rsidRPr="00526486" w:rsidRDefault="00526486" w:rsidP="003B2F48">
      <w:pPr>
        <w:numPr>
          <w:ilvl w:val="0"/>
          <w:numId w:val="5"/>
        </w:numPr>
      </w:pPr>
      <w:r w:rsidRPr="00526486">
        <w:t xml:space="preserve">Do workforce plans project talent </w:t>
      </w:r>
      <w:proofErr w:type="gramStart"/>
      <w:r w:rsidRPr="00526486">
        <w:t>needs</w:t>
      </w:r>
      <w:proofErr w:type="gramEnd"/>
      <w:r w:rsidRPr="00526486">
        <w:t xml:space="preserve"> beyond the fiscal year?</w:t>
      </w:r>
    </w:p>
    <w:p w14:paraId="3EFA9822" w14:textId="77777777" w:rsidR="00526486" w:rsidRPr="00526486" w:rsidRDefault="00526486" w:rsidP="003B2F48">
      <w:pPr>
        <w:numPr>
          <w:ilvl w:val="0"/>
          <w:numId w:val="5"/>
        </w:numPr>
      </w:pPr>
      <w:r w:rsidRPr="00526486">
        <w:t>Are talent risks discussed at the executive level?</w:t>
      </w:r>
    </w:p>
    <w:p w14:paraId="2EAB2AA4" w14:textId="77777777" w:rsidR="00526486" w:rsidRDefault="00526486" w:rsidP="003B2F48">
      <w:pPr>
        <w:numPr>
          <w:ilvl w:val="0"/>
          <w:numId w:val="5"/>
        </w:numPr>
      </w:pPr>
      <w:r w:rsidRPr="00526486">
        <w:t>Is workforce data used to influence business model decisions?</w:t>
      </w:r>
    </w:p>
    <w:p w14:paraId="1596EC4E" w14:textId="77777777" w:rsidR="00526486" w:rsidRPr="00526486" w:rsidRDefault="00526486" w:rsidP="00526486">
      <w:pPr>
        <w:ind w:left="360"/>
      </w:pPr>
    </w:p>
    <w:p w14:paraId="778FAAB2" w14:textId="77777777" w:rsidR="00526486" w:rsidRDefault="00526486" w:rsidP="00526486">
      <w:r w:rsidRPr="00526486">
        <w:t>If the answer to most of these is “no,” the organization is likely stuck at Level 2.</w:t>
      </w:r>
    </w:p>
    <w:p w14:paraId="0801C2E2" w14:textId="77777777" w:rsidR="00526486" w:rsidRPr="00526486" w:rsidRDefault="00526486" w:rsidP="00526486"/>
    <w:p w14:paraId="5D9455B0" w14:textId="77777777" w:rsidR="00526486" w:rsidRPr="00526486" w:rsidRDefault="00526486" w:rsidP="00526486">
      <w:r w:rsidRPr="00526486">
        <w:rPr>
          <w:b/>
          <w:bCs/>
        </w:rPr>
        <w:t>Reflection Prompt</w:t>
      </w:r>
    </w:p>
    <w:p w14:paraId="1EA837DA" w14:textId="77777777" w:rsidR="00526486" w:rsidRPr="00526486" w:rsidRDefault="00526486" w:rsidP="00526486">
      <w:r w:rsidRPr="00526486">
        <w:t>Think about an organization you’ve worked for.</w:t>
      </w:r>
    </w:p>
    <w:p w14:paraId="367363CA" w14:textId="77777777" w:rsidR="00526486" w:rsidRPr="00526486" w:rsidRDefault="00526486" w:rsidP="003B2F48">
      <w:pPr>
        <w:numPr>
          <w:ilvl w:val="0"/>
          <w:numId w:val="6"/>
        </w:numPr>
      </w:pPr>
      <w:r w:rsidRPr="00526486">
        <w:t>Where would it fall on the Alignment Ladder?</w:t>
      </w:r>
    </w:p>
    <w:p w14:paraId="03C7FBB4" w14:textId="77777777" w:rsidR="00526486" w:rsidRDefault="00526486" w:rsidP="003B2F48">
      <w:pPr>
        <w:numPr>
          <w:ilvl w:val="0"/>
          <w:numId w:val="6"/>
        </w:numPr>
      </w:pPr>
      <w:r w:rsidRPr="00526486">
        <w:t>What would it take to move it up one level?</w:t>
      </w:r>
    </w:p>
    <w:p w14:paraId="35E778B1" w14:textId="77777777" w:rsidR="00526486" w:rsidRPr="00526486" w:rsidRDefault="00526486" w:rsidP="00526486">
      <w:pPr>
        <w:ind w:left="360"/>
      </w:pPr>
    </w:p>
    <w:p w14:paraId="2A0FC829" w14:textId="77777777" w:rsidR="00526486" w:rsidRPr="00526486" w:rsidRDefault="00526486" w:rsidP="00526486">
      <w:r w:rsidRPr="00526486">
        <w:rPr>
          <w:b/>
          <w:bCs/>
        </w:rPr>
        <w:t>Facilitator Notes:</w:t>
      </w:r>
      <w:r w:rsidRPr="00526486">
        <w:t> </w:t>
      </w:r>
    </w:p>
    <w:p w14:paraId="3A7EA755" w14:textId="77777777" w:rsidR="00526486" w:rsidRPr="00526486" w:rsidRDefault="00526486" w:rsidP="00526486">
      <w:r w:rsidRPr="00526486">
        <w:rPr>
          <w:i/>
          <w:iCs/>
        </w:rPr>
        <w:t xml:space="preserve">“In today’s complex and uncertain business landscape, strategic workforce planning has become crucial for aligning talent capabilities with emerging needs” </w:t>
      </w:r>
      <w:r w:rsidRPr="00526486">
        <w:t>(Reese, n.d.).</w:t>
      </w:r>
    </w:p>
    <w:p w14:paraId="433E3A5F" w14:textId="77777777" w:rsidR="004E45A9" w:rsidRDefault="004E45A9" w:rsidP="004E45A9"/>
    <w:tbl>
      <w:tblPr>
        <w:tblW w:w="9360" w:type="dxa"/>
        <w:jc w:val="center"/>
        <w:tblBorders>
          <w:top w:val="nil"/>
          <w:left w:val="nil"/>
          <w:bottom w:val="nil"/>
          <w:right w:val="nil"/>
          <w:insideH w:val="nil"/>
          <w:insideV w:val="nil"/>
        </w:tblBorders>
        <w:tblLayout w:type="fixed"/>
        <w:tblLook w:val="0600" w:firstRow="0" w:lastRow="0" w:firstColumn="0" w:lastColumn="0" w:noHBand="1" w:noVBand="1"/>
      </w:tblPr>
      <w:tblGrid>
        <w:gridCol w:w="1896"/>
        <w:gridCol w:w="4461"/>
        <w:gridCol w:w="1580"/>
        <w:gridCol w:w="1423"/>
      </w:tblGrid>
      <w:tr w:rsidR="00526486" w14:paraId="40FF5E72" w14:textId="77777777" w:rsidTr="00526486">
        <w:trPr>
          <w:trHeight w:val="770"/>
          <w:jc w:val="center"/>
        </w:trPr>
        <w:tc>
          <w:tcPr>
            <w:tcW w:w="1895" w:type="dxa"/>
            <w:tcBorders>
              <w:top w:val="single" w:sz="8" w:space="0" w:color="000000"/>
              <w:left w:val="single" w:sz="8" w:space="0" w:color="000000"/>
              <w:bottom w:val="single" w:sz="8" w:space="0" w:color="000000"/>
              <w:right w:val="nil"/>
            </w:tcBorders>
            <w:tcMar>
              <w:top w:w="100" w:type="dxa"/>
              <w:left w:w="100" w:type="dxa"/>
              <w:bottom w:w="100" w:type="dxa"/>
              <w:right w:w="100" w:type="dxa"/>
            </w:tcMar>
          </w:tcPr>
          <w:p w14:paraId="531AE9F9" w14:textId="77777777" w:rsidR="00526486" w:rsidRDefault="00526486" w:rsidP="0005744C">
            <w:r>
              <w:rPr>
                <w:b/>
                <w:bCs/>
              </w:rPr>
              <w:lastRenderedPageBreak/>
              <w:t>Level</w:t>
            </w:r>
          </w:p>
        </w:tc>
        <w:tc>
          <w:tcPr>
            <w:tcW w:w="4460" w:type="dxa"/>
            <w:tcBorders>
              <w:top w:val="single" w:sz="8" w:space="0" w:color="000000"/>
              <w:left w:val="nil"/>
              <w:bottom w:val="single" w:sz="8" w:space="0" w:color="000000"/>
              <w:right w:val="nil"/>
            </w:tcBorders>
            <w:tcMar>
              <w:top w:w="100" w:type="dxa"/>
              <w:left w:w="100" w:type="dxa"/>
              <w:bottom w:w="100" w:type="dxa"/>
              <w:right w:w="100" w:type="dxa"/>
            </w:tcMar>
          </w:tcPr>
          <w:p w14:paraId="4A8EE94C" w14:textId="77777777" w:rsidR="00526486" w:rsidRDefault="00526486" w:rsidP="0005744C">
            <w:r>
              <w:rPr>
                <w:b/>
                <w:bCs/>
              </w:rPr>
              <w:t>Description</w:t>
            </w:r>
          </w:p>
        </w:tc>
        <w:tc>
          <w:tcPr>
            <w:tcW w:w="1580" w:type="dxa"/>
            <w:tcBorders>
              <w:top w:val="single" w:sz="8" w:space="0" w:color="000000"/>
              <w:left w:val="nil"/>
              <w:bottom w:val="single" w:sz="8" w:space="0" w:color="000000"/>
              <w:right w:val="nil"/>
            </w:tcBorders>
            <w:tcMar>
              <w:top w:w="100" w:type="dxa"/>
              <w:left w:w="100" w:type="dxa"/>
              <w:bottom w:w="100" w:type="dxa"/>
              <w:right w:w="100" w:type="dxa"/>
            </w:tcMar>
          </w:tcPr>
          <w:p w14:paraId="6798DB67" w14:textId="77777777" w:rsidR="00526486" w:rsidRDefault="00526486" w:rsidP="0005744C">
            <w:r>
              <w:rPr>
                <w:b/>
                <w:bCs/>
              </w:rPr>
              <w:t>HR’s Role</w:t>
            </w:r>
          </w:p>
        </w:tc>
        <w:tc>
          <w:tcPr>
            <w:tcW w:w="1423"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E25F39A" w14:textId="77777777" w:rsidR="00526486" w:rsidRDefault="00526486" w:rsidP="0005744C">
            <w:r>
              <w:rPr>
                <w:b/>
                <w:bCs/>
              </w:rPr>
              <w:t>Planning Horizon</w:t>
            </w:r>
          </w:p>
        </w:tc>
      </w:tr>
      <w:tr w:rsidR="00526486" w14:paraId="11872FAA" w14:textId="77777777" w:rsidTr="00526486">
        <w:trPr>
          <w:trHeight w:val="770"/>
          <w:jc w:val="center"/>
        </w:trPr>
        <w:tc>
          <w:tcPr>
            <w:tcW w:w="1895" w:type="dxa"/>
            <w:tcBorders>
              <w:top w:val="single" w:sz="8" w:space="0" w:color="000000"/>
              <w:left w:val="single" w:sz="8" w:space="0" w:color="000000"/>
              <w:bottom w:val="nil"/>
              <w:right w:val="nil"/>
            </w:tcBorders>
            <w:tcMar>
              <w:top w:w="100" w:type="dxa"/>
              <w:left w:w="100" w:type="dxa"/>
              <w:bottom w:w="100" w:type="dxa"/>
              <w:right w:w="100" w:type="dxa"/>
            </w:tcMar>
          </w:tcPr>
          <w:p w14:paraId="1FD70CDD" w14:textId="77777777" w:rsidR="00526486" w:rsidRDefault="00526486" w:rsidP="0005744C">
            <w:pPr>
              <w:rPr>
                <w:b/>
                <w:bCs/>
              </w:rPr>
            </w:pPr>
            <w:r>
              <w:rPr>
                <w:b/>
                <w:bCs/>
              </w:rPr>
              <w:t xml:space="preserve">Level 1: </w:t>
            </w:r>
          </w:p>
          <w:p w14:paraId="18153EC6" w14:textId="77777777" w:rsidR="00526486" w:rsidRDefault="00526486" w:rsidP="0005744C">
            <w:r>
              <w:rPr>
                <w:b/>
                <w:bCs/>
              </w:rPr>
              <w:t>Ad Hoc</w:t>
            </w:r>
          </w:p>
        </w:tc>
        <w:tc>
          <w:tcPr>
            <w:tcW w:w="4460" w:type="dxa"/>
            <w:tcBorders>
              <w:top w:val="single" w:sz="8" w:space="0" w:color="000000"/>
              <w:left w:val="nil"/>
              <w:bottom w:val="nil"/>
              <w:right w:val="nil"/>
            </w:tcBorders>
            <w:tcMar>
              <w:top w:w="100" w:type="dxa"/>
              <w:left w:w="100" w:type="dxa"/>
              <w:bottom w:w="100" w:type="dxa"/>
              <w:right w:w="100" w:type="dxa"/>
            </w:tcMar>
          </w:tcPr>
          <w:p w14:paraId="0215E629" w14:textId="77777777" w:rsidR="00526486" w:rsidRDefault="00526486" w:rsidP="0005744C">
            <w:r>
              <w:t>No formal workforce planning; reactive hiring based on crisis or attrition</w:t>
            </w:r>
          </w:p>
        </w:tc>
        <w:tc>
          <w:tcPr>
            <w:tcW w:w="1580" w:type="dxa"/>
            <w:tcBorders>
              <w:top w:val="single" w:sz="8" w:space="0" w:color="000000"/>
              <w:left w:val="nil"/>
              <w:bottom w:val="nil"/>
              <w:right w:val="nil"/>
            </w:tcBorders>
            <w:tcMar>
              <w:top w:w="100" w:type="dxa"/>
              <w:left w:w="100" w:type="dxa"/>
              <w:bottom w:w="100" w:type="dxa"/>
              <w:right w:w="100" w:type="dxa"/>
            </w:tcMar>
          </w:tcPr>
          <w:p w14:paraId="1D2B572A" w14:textId="77777777" w:rsidR="00526486" w:rsidRDefault="00526486" w:rsidP="0005744C">
            <w:r>
              <w:t>Order taker</w:t>
            </w:r>
          </w:p>
        </w:tc>
        <w:tc>
          <w:tcPr>
            <w:tcW w:w="1423" w:type="dxa"/>
            <w:tcBorders>
              <w:top w:val="single" w:sz="8" w:space="0" w:color="000000"/>
              <w:left w:val="nil"/>
              <w:bottom w:val="nil"/>
              <w:right w:val="single" w:sz="8" w:space="0" w:color="000000"/>
            </w:tcBorders>
            <w:tcMar>
              <w:top w:w="100" w:type="dxa"/>
              <w:left w:w="100" w:type="dxa"/>
              <w:bottom w:w="100" w:type="dxa"/>
              <w:right w:w="100" w:type="dxa"/>
            </w:tcMar>
          </w:tcPr>
          <w:p w14:paraId="22BB9671" w14:textId="77777777" w:rsidR="00526486" w:rsidRDefault="00526486" w:rsidP="0005744C">
            <w:r>
              <w:t>Immediate</w:t>
            </w:r>
          </w:p>
        </w:tc>
      </w:tr>
      <w:tr w:rsidR="00526486" w14:paraId="56CB0129" w14:textId="77777777" w:rsidTr="00526486">
        <w:trPr>
          <w:trHeight w:val="770"/>
          <w:jc w:val="center"/>
        </w:trPr>
        <w:tc>
          <w:tcPr>
            <w:tcW w:w="1895" w:type="dxa"/>
            <w:tcBorders>
              <w:top w:val="nil"/>
              <w:left w:val="single" w:sz="8" w:space="0" w:color="000000"/>
              <w:bottom w:val="nil"/>
              <w:right w:val="nil"/>
            </w:tcBorders>
            <w:tcMar>
              <w:top w:w="100" w:type="dxa"/>
              <w:left w:w="100" w:type="dxa"/>
              <w:bottom w:w="100" w:type="dxa"/>
              <w:right w:w="100" w:type="dxa"/>
            </w:tcMar>
          </w:tcPr>
          <w:p w14:paraId="0A3C5298" w14:textId="77777777" w:rsidR="00526486" w:rsidRDefault="00526486" w:rsidP="0005744C">
            <w:r>
              <w:rPr>
                <w:b/>
                <w:bCs/>
              </w:rPr>
              <w:t>Level 2: Operational</w:t>
            </w:r>
          </w:p>
        </w:tc>
        <w:tc>
          <w:tcPr>
            <w:tcW w:w="4460" w:type="dxa"/>
            <w:tcBorders>
              <w:top w:val="nil"/>
              <w:left w:val="nil"/>
              <w:bottom w:val="nil"/>
              <w:right w:val="nil"/>
            </w:tcBorders>
            <w:tcMar>
              <w:top w:w="100" w:type="dxa"/>
              <w:left w:w="100" w:type="dxa"/>
              <w:bottom w:w="100" w:type="dxa"/>
              <w:right w:w="100" w:type="dxa"/>
            </w:tcMar>
          </w:tcPr>
          <w:p w14:paraId="47394FC9" w14:textId="77777777" w:rsidR="00526486" w:rsidRDefault="00526486" w:rsidP="0005744C">
            <w:r>
              <w:t>Headcount planning aligned to budgets and staffing targets</w:t>
            </w:r>
          </w:p>
        </w:tc>
        <w:tc>
          <w:tcPr>
            <w:tcW w:w="1580" w:type="dxa"/>
            <w:tcBorders>
              <w:top w:val="nil"/>
              <w:left w:val="nil"/>
              <w:bottom w:val="nil"/>
              <w:right w:val="nil"/>
            </w:tcBorders>
            <w:tcMar>
              <w:top w:w="100" w:type="dxa"/>
              <w:left w:w="100" w:type="dxa"/>
              <w:bottom w:w="100" w:type="dxa"/>
              <w:right w:w="100" w:type="dxa"/>
            </w:tcMar>
          </w:tcPr>
          <w:p w14:paraId="7CB69F31" w14:textId="77777777" w:rsidR="00526486" w:rsidRDefault="00526486" w:rsidP="0005744C">
            <w:r>
              <w:t>Functional coordinator</w:t>
            </w:r>
          </w:p>
        </w:tc>
        <w:tc>
          <w:tcPr>
            <w:tcW w:w="1423" w:type="dxa"/>
            <w:tcBorders>
              <w:top w:val="nil"/>
              <w:left w:val="nil"/>
              <w:bottom w:val="nil"/>
              <w:right w:val="single" w:sz="8" w:space="0" w:color="000000"/>
            </w:tcBorders>
            <w:tcMar>
              <w:top w:w="100" w:type="dxa"/>
              <w:left w:w="100" w:type="dxa"/>
              <w:bottom w:w="100" w:type="dxa"/>
              <w:right w:w="100" w:type="dxa"/>
            </w:tcMar>
          </w:tcPr>
          <w:p w14:paraId="05061E74" w14:textId="77777777" w:rsidR="00526486" w:rsidRDefault="00526486" w:rsidP="0005744C">
            <w:r>
              <w:t>6–12 months</w:t>
            </w:r>
          </w:p>
        </w:tc>
      </w:tr>
      <w:tr w:rsidR="00526486" w14:paraId="5902455A" w14:textId="77777777" w:rsidTr="00526486">
        <w:trPr>
          <w:trHeight w:val="1040"/>
          <w:jc w:val="center"/>
        </w:trPr>
        <w:tc>
          <w:tcPr>
            <w:tcW w:w="1895" w:type="dxa"/>
            <w:tcBorders>
              <w:top w:val="nil"/>
              <w:left w:val="single" w:sz="8" w:space="0" w:color="000000"/>
              <w:bottom w:val="nil"/>
              <w:right w:val="nil"/>
            </w:tcBorders>
            <w:tcMar>
              <w:top w:w="100" w:type="dxa"/>
              <w:left w:w="100" w:type="dxa"/>
              <w:bottom w:w="100" w:type="dxa"/>
              <w:right w:w="100" w:type="dxa"/>
            </w:tcMar>
          </w:tcPr>
          <w:p w14:paraId="44F86480" w14:textId="77777777" w:rsidR="00526486" w:rsidRDefault="00526486" w:rsidP="0005744C">
            <w:r>
              <w:rPr>
                <w:b/>
                <w:bCs/>
              </w:rPr>
              <w:t>Level 3: Strategic Support</w:t>
            </w:r>
          </w:p>
        </w:tc>
        <w:tc>
          <w:tcPr>
            <w:tcW w:w="4460" w:type="dxa"/>
            <w:tcBorders>
              <w:top w:val="nil"/>
              <w:left w:val="nil"/>
              <w:bottom w:val="nil"/>
              <w:right w:val="nil"/>
            </w:tcBorders>
            <w:tcMar>
              <w:top w:w="100" w:type="dxa"/>
              <w:left w:w="100" w:type="dxa"/>
              <w:bottom w:w="100" w:type="dxa"/>
              <w:right w:w="100" w:type="dxa"/>
            </w:tcMar>
          </w:tcPr>
          <w:p w14:paraId="08345DD7" w14:textId="77777777" w:rsidR="00526486" w:rsidRDefault="00526486" w:rsidP="0005744C">
            <w:r>
              <w:t>Workforce planning informed by business strategy; talent implications considered</w:t>
            </w:r>
          </w:p>
        </w:tc>
        <w:tc>
          <w:tcPr>
            <w:tcW w:w="1580" w:type="dxa"/>
            <w:tcBorders>
              <w:top w:val="nil"/>
              <w:left w:val="nil"/>
              <w:bottom w:val="nil"/>
              <w:right w:val="nil"/>
            </w:tcBorders>
            <w:tcMar>
              <w:top w:w="100" w:type="dxa"/>
              <w:left w:w="100" w:type="dxa"/>
              <w:bottom w:w="100" w:type="dxa"/>
              <w:right w:w="100" w:type="dxa"/>
            </w:tcMar>
          </w:tcPr>
          <w:p w14:paraId="5C00C4B0" w14:textId="77777777" w:rsidR="00526486" w:rsidRDefault="00526486" w:rsidP="0005744C">
            <w:r>
              <w:t>Tactical advisor</w:t>
            </w:r>
          </w:p>
        </w:tc>
        <w:tc>
          <w:tcPr>
            <w:tcW w:w="1423" w:type="dxa"/>
            <w:tcBorders>
              <w:top w:val="nil"/>
              <w:left w:val="nil"/>
              <w:bottom w:val="nil"/>
              <w:right w:val="single" w:sz="8" w:space="0" w:color="000000"/>
            </w:tcBorders>
            <w:tcMar>
              <w:top w:w="100" w:type="dxa"/>
              <w:left w:w="100" w:type="dxa"/>
              <w:bottom w:w="100" w:type="dxa"/>
              <w:right w:w="100" w:type="dxa"/>
            </w:tcMar>
          </w:tcPr>
          <w:p w14:paraId="24868DFF" w14:textId="77777777" w:rsidR="00526486" w:rsidRDefault="00526486" w:rsidP="0005744C">
            <w:r>
              <w:t>1–3 years</w:t>
            </w:r>
          </w:p>
        </w:tc>
      </w:tr>
      <w:tr w:rsidR="00526486" w14:paraId="4F66130A" w14:textId="77777777" w:rsidTr="00526486">
        <w:trPr>
          <w:trHeight w:val="1040"/>
          <w:jc w:val="center"/>
        </w:trPr>
        <w:tc>
          <w:tcPr>
            <w:tcW w:w="1895" w:type="dxa"/>
            <w:tcBorders>
              <w:top w:val="nil"/>
              <w:left w:val="single" w:sz="8" w:space="0" w:color="000000"/>
              <w:bottom w:val="single" w:sz="8" w:space="0" w:color="000000"/>
              <w:right w:val="nil"/>
            </w:tcBorders>
            <w:tcMar>
              <w:top w:w="100" w:type="dxa"/>
              <w:left w:w="100" w:type="dxa"/>
              <w:bottom w:w="100" w:type="dxa"/>
              <w:right w:w="100" w:type="dxa"/>
            </w:tcMar>
          </w:tcPr>
          <w:p w14:paraId="472B861B" w14:textId="77777777" w:rsidR="00526486" w:rsidRDefault="00526486" w:rsidP="0005744C">
            <w:r>
              <w:rPr>
                <w:b/>
                <w:bCs/>
              </w:rPr>
              <w:t>Level 4: Strategic Integration</w:t>
            </w:r>
          </w:p>
        </w:tc>
        <w:tc>
          <w:tcPr>
            <w:tcW w:w="4460" w:type="dxa"/>
            <w:tcBorders>
              <w:top w:val="nil"/>
              <w:left w:val="nil"/>
              <w:bottom w:val="single" w:sz="8" w:space="0" w:color="000000"/>
              <w:right w:val="nil"/>
            </w:tcBorders>
            <w:tcMar>
              <w:top w:w="100" w:type="dxa"/>
              <w:left w:w="100" w:type="dxa"/>
              <w:bottom w:w="100" w:type="dxa"/>
              <w:right w:w="100" w:type="dxa"/>
            </w:tcMar>
          </w:tcPr>
          <w:p w14:paraId="6BC48FAD" w14:textId="77777777" w:rsidR="00526486" w:rsidRDefault="00526486" w:rsidP="0005744C">
            <w:r>
              <w:t>Workforce planning co-created with business leaders; integrated with long-range planning, scenario modeling, and enterprise risk</w:t>
            </w:r>
          </w:p>
        </w:tc>
        <w:tc>
          <w:tcPr>
            <w:tcW w:w="1580" w:type="dxa"/>
            <w:tcBorders>
              <w:top w:val="nil"/>
              <w:left w:val="nil"/>
              <w:bottom w:val="single" w:sz="8" w:space="0" w:color="000000"/>
              <w:right w:val="nil"/>
            </w:tcBorders>
            <w:tcMar>
              <w:top w:w="100" w:type="dxa"/>
              <w:left w:w="100" w:type="dxa"/>
              <w:bottom w:w="100" w:type="dxa"/>
              <w:right w:w="100" w:type="dxa"/>
            </w:tcMar>
          </w:tcPr>
          <w:p w14:paraId="6EC8BFD4" w14:textId="77777777" w:rsidR="00526486" w:rsidRDefault="00526486" w:rsidP="0005744C">
            <w:r>
              <w:t>Strategic partner</w:t>
            </w:r>
          </w:p>
        </w:tc>
        <w:tc>
          <w:tcPr>
            <w:tcW w:w="1423" w:type="dxa"/>
            <w:tcBorders>
              <w:top w:val="nil"/>
              <w:left w:val="nil"/>
              <w:bottom w:val="single" w:sz="8" w:space="0" w:color="000000"/>
              <w:right w:val="single" w:sz="8" w:space="0" w:color="000000"/>
            </w:tcBorders>
            <w:tcMar>
              <w:top w:w="100" w:type="dxa"/>
              <w:left w:w="100" w:type="dxa"/>
              <w:bottom w:w="100" w:type="dxa"/>
              <w:right w:w="100" w:type="dxa"/>
            </w:tcMar>
          </w:tcPr>
          <w:p w14:paraId="26741C15" w14:textId="77777777" w:rsidR="00526486" w:rsidRDefault="00526486" w:rsidP="0005744C">
            <w:r>
              <w:t>3–5 years</w:t>
            </w:r>
          </w:p>
        </w:tc>
      </w:tr>
    </w:tbl>
    <w:p w14:paraId="1FF9F439" w14:textId="77777777" w:rsidR="00526486" w:rsidRDefault="00526486" w:rsidP="004E45A9"/>
    <w:p w14:paraId="0016E7E5" w14:textId="09CAEB53" w:rsidR="00BD3D64" w:rsidRDefault="00BD3D64">
      <w:r>
        <w:br w:type="page"/>
      </w:r>
    </w:p>
    <w:p w14:paraId="48B28C4C" w14:textId="543C1D46" w:rsidR="00BD3D64" w:rsidRDefault="0007392E" w:rsidP="0007392E">
      <w:pPr>
        <w:jc w:val="center"/>
      </w:pPr>
      <w:r>
        <w:rPr>
          <w:noProof/>
        </w:rPr>
        <w:lastRenderedPageBreak/>
        <w:drawing>
          <wp:inline distT="0" distB="0" distL="0" distR="0" wp14:anchorId="213BF241" wp14:editId="35E08AEC">
            <wp:extent cx="3200400" cy="1798515"/>
            <wp:effectExtent l="0" t="0" r="0" b="5080"/>
            <wp:docPr id="766494972" name="Picture 7" descr="A diagram of a strateg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94972" name="Picture 7" descr="A diagram of a strategy&#10;&#10;AI-generated content may be incorrect."/>
                    <pic:cNvPicPr/>
                  </pic:nvPicPr>
                  <pic:blipFill>
                    <a:blip r:embed="rId18">
                      <a:extLst>
                        <a:ext uri="{28A0092B-C50C-407E-A947-70E740481C1C}">
                          <a14:useLocalDpi xmlns:a14="http://schemas.microsoft.com/office/drawing/2010/main" val="0"/>
                        </a:ext>
                      </a:extLst>
                    </a:blip>
                    <a:stretch>
                      <a:fillRect/>
                    </a:stretch>
                  </pic:blipFill>
                  <pic:spPr>
                    <a:xfrm>
                      <a:off x="0" y="0"/>
                      <a:ext cx="3230736" cy="1815563"/>
                    </a:xfrm>
                    <a:prstGeom prst="rect">
                      <a:avLst/>
                    </a:prstGeom>
                  </pic:spPr>
                </pic:pic>
              </a:graphicData>
            </a:graphic>
          </wp:inline>
        </w:drawing>
      </w:r>
    </w:p>
    <w:p w14:paraId="47EAD13F" w14:textId="2EF9C6B4" w:rsidR="0007392E" w:rsidRPr="0007392E" w:rsidRDefault="0007392E" w:rsidP="0007392E">
      <w:pPr>
        <w:jc w:val="center"/>
      </w:pPr>
      <w:r w:rsidRPr="0007392E">
        <w:t>Time:   5 minutes</w:t>
      </w:r>
    </w:p>
    <w:p w14:paraId="166A2705" w14:textId="3F48A582" w:rsidR="0007392E" w:rsidRPr="0007392E" w:rsidRDefault="0007392E" w:rsidP="0007392E">
      <w:pPr>
        <w:jc w:val="center"/>
      </w:pPr>
      <w:r w:rsidRPr="0007392E">
        <w:t>Running time: 22 minutes</w:t>
      </w:r>
    </w:p>
    <w:p w14:paraId="0167A916" w14:textId="77777777" w:rsidR="0007392E" w:rsidRPr="0007392E" w:rsidRDefault="0007392E" w:rsidP="0007392E">
      <w:r w:rsidRPr="0007392E">
        <w:t> </w:t>
      </w:r>
    </w:p>
    <w:p w14:paraId="00CE624D" w14:textId="77777777" w:rsidR="0007392E" w:rsidRPr="0007392E" w:rsidRDefault="0007392E" w:rsidP="0007392E">
      <w:r w:rsidRPr="0007392E">
        <w:rPr>
          <w:b/>
          <w:bCs/>
        </w:rPr>
        <w:t>Objective</w:t>
      </w:r>
      <w:r w:rsidRPr="0007392E">
        <w:t>: Explain how to implement business strategy using the translation chain practically.</w:t>
      </w:r>
    </w:p>
    <w:p w14:paraId="089DC505" w14:textId="77777777" w:rsidR="0007392E" w:rsidRPr="0007392E" w:rsidRDefault="0007392E" w:rsidP="0007392E">
      <w:r w:rsidRPr="0007392E">
        <w:rPr>
          <w:b/>
          <w:bCs/>
        </w:rPr>
        <w:t>Description</w:t>
      </w:r>
      <w:r w:rsidRPr="0007392E">
        <w:t>: Use the examples on the chart to explain how to start with business strategy and how to implement it in the workforce.</w:t>
      </w:r>
    </w:p>
    <w:p w14:paraId="279C13C4" w14:textId="77777777" w:rsidR="0007392E" w:rsidRDefault="0007392E" w:rsidP="0007392E">
      <w:r w:rsidRPr="0007392E">
        <w:rPr>
          <w:b/>
          <w:bCs/>
        </w:rPr>
        <w:t>Instructional Method</w:t>
      </w:r>
      <w:r w:rsidRPr="0007392E">
        <w:t>: Lecture </w:t>
      </w:r>
    </w:p>
    <w:p w14:paraId="2CDCC7A7" w14:textId="77777777" w:rsidR="0007392E" w:rsidRPr="0007392E" w:rsidRDefault="0007392E" w:rsidP="0007392E"/>
    <w:p w14:paraId="29AF0138" w14:textId="77777777" w:rsidR="0007392E" w:rsidRPr="0007392E" w:rsidRDefault="0007392E" w:rsidP="0007392E">
      <w:r w:rsidRPr="0007392E">
        <w:rPr>
          <w:b/>
          <w:bCs/>
        </w:rPr>
        <w:t>Script</w:t>
      </w:r>
      <w:r w:rsidRPr="0007392E">
        <w:t>:   </w:t>
      </w:r>
    </w:p>
    <w:p w14:paraId="39CE98DC" w14:textId="77777777" w:rsidR="0007392E" w:rsidRDefault="0007392E" w:rsidP="0007392E">
      <w:r w:rsidRPr="0007392E">
        <w:t xml:space="preserve">Strategic alignment sounds great in theory. But how do you </w:t>
      </w:r>
      <w:proofErr w:type="gramStart"/>
      <w:r w:rsidRPr="0007392E">
        <w:t xml:space="preserve">actually </w:t>
      </w:r>
      <w:r w:rsidRPr="0007392E">
        <w:rPr>
          <w:i/>
          <w:iCs/>
        </w:rPr>
        <w:t>do</w:t>
      </w:r>
      <w:proofErr w:type="gramEnd"/>
      <w:r w:rsidRPr="0007392E">
        <w:rPr>
          <w:i/>
          <w:iCs/>
        </w:rPr>
        <w:t xml:space="preserve"> it</w:t>
      </w:r>
      <w:r w:rsidRPr="0007392E">
        <w:t>?</w:t>
      </w:r>
    </w:p>
    <w:p w14:paraId="3A14F155" w14:textId="77777777" w:rsidR="0007392E" w:rsidRPr="0007392E" w:rsidRDefault="0007392E" w:rsidP="0007392E"/>
    <w:p w14:paraId="45CB0FC1" w14:textId="77777777" w:rsidR="0007392E" w:rsidRPr="0007392E" w:rsidRDefault="0007392E" w:rsidP="0007392E">
      <w:r w:rsidRPr="0007392E">
        <w:t>That’s where translation comes in—the process of converting abstract business strategy into concrete workforce actions. This isn’t about creating an org chart. It’s about understanding what talent, skills, structures, and timing are required to make strategy real.</w:t>
      </w:r>
    </w:p>
    <w:p w14:paraId="48E18656" w14:textId="77777777" w:rsidR="0007392E" w:rsidRDefault="0007392E" w:rsidP="0007392E">
      <w:pPr>
        <w:rPr>
          <w:b/>
          <w:bCs/>
        </w:rPr>
      </w:pPr>
    </w:p>
    <w:p w14:paraId="1A28452B" w14:textId="2CE42EBB" w:rsidR="0007392E" w:rsidRPr="0007392E" w:rsidRDefault="0007392E" w:rsidP="0007392E">
      <w:r w:rsidRPr="0007392E">
        <w:rPr>
          <w:b/>
          <w:bCs/>
        </w:rPr>
        <w:t>Facilitator Notes:</w:t>
      </w:r>
      <w:r w:rsidRPr="0007392E">
        <w:t> </w:t>
      </w:r>
    </w:p>
    <w:p w14:paraId="15F2453C" w14:textId="77777777" w:rsidR="0007392E" w:rsidRDefault="0007392E" w:rsidP="0007392E">
      <w:r w:rsidRPr="0007392E">
        <w:t>Explain each example and the practical applications.</w:t>
      </w:r>
    </w:p>
    <w:p w14:paraId="7A971DDB" w14:textId="77777777" w:rsidR="0007392E" w:rsidRPr="0007392E" w:rsidRDefault="0007392E" w:rsidP="0007392E"/>
    <w:p w14:paraId="0A56D4A2" w14:textId="20C8FD53" w:rsidR="00D62311" w:rsidRDefault="0007392E" w:rsidP="0007392E">
      <w:r w:rsidRPr="0007392E">
        <w:rPr>
          <w:i/>
          <w:iCs/>
        </w:rPr>
        <w:t>“Integrating the workforce planning process with other HR and business processes by engaging leaders, subject matter experts, and other appropriate stakeholders early and often helps ensure that workforce plans are aligned with business objectives. This results in relevant plans that are more likely to get implemented and then yield results the business most needs”</w:t>
      </w:r>
      <w:r w:rsidRPr="0007392E">
        <w:t xml:space="preserve"> (Tucker, 2025).</w:t>
      </w:r>
    </w:p>
    <w:p w14:paraId="1D283D5D" w14:textId="77777777" w:rsidR="00D62311" w:rsidRDefault="00D62311"/>
    <w:p w14:paraId="59AB20B5" w14:textId="07FDA494" w:rsidR="00D62311" w:rsidRDefault="00D62311">
      <w:r>
        <w:t xml:space="preserve">(Notes </w:t>
      </w:r>
      <w:proofErr w:type="gramStart"/>
      <w:r>
        <w:t>continued on</w:t>
      </w:r>
      <w:proofErr w:type="gramEnd"/>
      <w:r>
        <w:t xml:space="preserve"> next page).</w:t>
      </w:r>
      <w:r>
        <w:br w:type="page"/>
      </w:r>
    </w:p>
    <w:p w14:paraId="7A3A11C7" w14:textId="77777777" w:rsidR="0007392E" w:rsidRPr="0007392E" w:rsidRDefault="0007392E" w:rsidP="0007392E"/>
    <w:p w14:paraId="2B4D219B" w14:textId="77777777" w:rsidR="0007392E" w:rsidRDefault="0007392E" w:rsidP="0007392E"/>
    <w:tbl>
      <w:tblPr>
        <w:tblW w:w="10979" w:type="dxa"/>
        <w:tblInd w:w="-190" w:type="dxa"/>
        <w:tblBorders>
          <w:top w:val="nil"/>
          <w:left w:val="nil"/>
          <w:bottom w:val="nil"/>
          <w:right w:val="nil"/>
          <w:insideH w:val="nil"/>
          <w:insideV w:val="nil"/>
        </w:tblBorders>
        <w:tblLayout w:type="fixed"/>
        <w:tblLook w:val="0600" w:firstRow="0" w:lastRow="0" w:firstColumn="0" w:lastColumn="0" w:noHBand="1" w:noVBand="1"/>
      </w:tblPr>
      <w:tblGrid>
        <w:gridCol w:w="4909"/>
        <w:gridCol w:w="6070"/>
      </w:tblGrid>
      <w:tr w:rsidR="0007392E" w14:paraId="40DF4D50" w14:textId="77777777" w:rsidTr="0007392E">
        <w:trPr>
          <w:trHeight w:val="500"/>
        </w:trPr>
        <w:tc>
          <w:tcPr>
            <w:tcW w:w="4909" w:type="dxa"/>
            <w:tcBorders>
              <w:top w:val="single" w:sz="8" w:space="0" w:color="000000"/>
              <w:left w:val="single" w:sz="8" w:space="0" w:color="000000"/>
              <w:bottom w:val="single" w:sz="8" w:space="0" w:color="000000"/>
              <w:right w:val="nil"/>
            </w:tcBorders>
            <w:tcMar>
              <w:top w:w="100" w:type="dxa"/>
              <w:left w:w="100" w:type="dxa"/>
              <w:bottom w:w="100" w:type="dxa"/>
              <w:right w:w="100" w:type="dxa"/>
            </w:tcMar>
          </w:tcPr>
          <w:p w14:paraId="6E698FCC" w14:textId="77777777" w:rsidR="0007392E" w:rsidRDefault="0007392E" w:rsidP="0005744C">
            <w:r>
              <w:rPr>
                <w:b/>
                <w:bCs/>
              </w:rPr>
              <w:t>Business Strategy</w:t>
            </w:r>
          </w:p>
        </w:tc>
        <w:tc>
          <w:tcPr>
            <w:tcW w:w="6070"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62BE7D71" w14:textId="77777777" w:rsidR="0007392E" w:rsidRDefault="0007392E" w:rsidP="0005744C">
            <w:r>
              <w:rPr>
                <w:b/>
                <w:bCs/>
              </w:rPr>
              <w:t>Workforce Implication</w:t>
            </w:r>
          </w:p>
        </w:tc>
      </w:tr>
      <w:tr w:rsidR="0007392E" w14:paraId="7F89FF43" w14:textId="77777777" w:rsidTr="0007392E">
        <w:trPr>
          <w:trHeight w:val="288"/>
        </w:trPr>
        <w:tc>
          <w:tcPr>
            <w:tcW w:w="4909" w:type="dxa"/>
            <w:tcBorders>
              <w:top w:val="single" w:sz="8" w:space="0" w:color="000000"/>
              <w:left w:val="single" w:sz="8" w:space="0" w:color="000000"/>
              <w:bottom w:val="nil"/>
              <w:right w:val="nil"/>
            </w:tcBorders>
            <w:tcMar>
              <w:top w:w="100" w:type="dxa"/>
              <w:left w:w="100" w:type="dxa"/>
              <w:bottom w:w="100" w:type="dxa"/>
              <w:right w:w="100" w:type="dxa"/>
            </w:tcMar>
          </w:tcPr>
          <w:p w14:paraId="51A5DA2A" w14:textId="77777777" w:rsidR="0007392E" w:rsidRDefault="0007392E" w:rsidP="0005744C">
            <w:r>
              <w:t>Expand into three new markets in 2 years</w:t>
            </w:r>
          </w:p>
        </w:tc>
        <w:tc>
          <w:tcPr>
            <w:tcW w:w="6070" w:type="dxa"/>
            <w:tcBorders>
              <w:top w:val="single" w:sz="8" w:space="0" w:color="000000"/>
              <w:left w:val="nil"/>
              <w:bottom w:val="nil"/>
              <w:right w:val="single" w:sz="8" w:space="0" w:color="000000"/>
            </w:tcBorders>
            <w:tcMar>
              <w:top w:w="100" w:type="dxa"/>
              <w:left w:w="100" w:type="dxa"/>
              <w:bottom w:w="100" w:type="dxa"/>
              <w:right w:w="100" w:type="dxa"/>
            </w:tcMar>
          </w:tcPr>
          <w:p w14:paraId="62AF70DF" w14:textId="77777777" w:rsidR="0007392E" w:rsidRDefault="0007392E" w:rsidP="0005744C">
            <w:r>
              <w:t>Source talent locally, assess leadership readiness, build recruiting timelines</w:t>
            </w:r>
          </w:p>
        </w:tc>
      </w:tr>
      <w:tr w:rsidR="0007392E" w14:paraId="6D49BFFC" w14:textId="77777777" w:rsidTr="0007392E">
        <w:trPr>
          <w:trHeight w:val="288"/>
        </w:trPr>
        <w:tc>
          <w:tcPr>
            <w:tcW w:w="4909" w:type="dxa"/>
            <w:tcBorders>
              <w:top w:val="nil"/>
              <w:left w:val="single" w:sz="8" w:space="0" w:color="000000"/>
              <w:bottom w:val="nil"/>
              <w:right w:val="nil"/>
            </w:tcBorders>
            <w:tcMar>
              <w:top w:w="100" w:type="dxa"/>
              <w:left w:w="100" w:type="dxa"/>
              <w:bottom w:w="100" w:type="dxa"/>
              <w:right w:w="100" w:type="dxa"/>
            </w:tcMar>
          </w:tcPr>
          <w:p w14:paraId="6C12AEE3" w14:textId="77777777" w:rsidR="0007392E" w:rsidRDefault="0007392E" w:rsidP="0005744C">
            <w:r>
              <w:t>Launch digital product line</w:t>
            </w:r>
          </w:p>
        </w:tc>
        <w:tc>
          <w:tcPr>
            <w:tcW w:w="6070" w:type="dxa"/>
            <w:tcBorders>
              <w:top w:val="nil"/>
              <w:left w:val="nil"/>
              <w:bottom w:val="nil"/>
              <w:right w:val="single" w:sz="8" w:space="0" w:color="000000"/>
            </w:tcBorders>
            <w:tcMar>
              <w:top w:w="100" w:type="dxa"/>
              <w:left w:w="100" w:type="dxa"/>
              <w:bottom w:w="100" w:type="dxa"/>
              <w:right w:w="100" w:type="dxa"/>
            </w:tcMar>
          </w:tcPr>
          <w:p w14:paraId="23CC3CEB" w14:textId="77777777" w:rsidR="0007392E" w:rsidRDefault="0007392E" w:rsidP="0005744C">
            <w:r>
              <w:t>Hire or upskill developers, product managers, digital marketing specialists</w:t>
            </w:r>
          </w:p>
        </w:tc>
      </w:tr>
      <w:tr w:rsidR="0007392E" w14:paraId="02B08E94" w14:textId="77777777" w:rsidTr="0007392E">
        <w:trPr>
          <w:trHeight w:val="288"/>
        </w:trPr>
        <w:tc>
          <w:tcPr>
            <w:tcW w:w="4909" w:type="dxa"/>
            <w:tcBorders>
              <w:top w:val="nil"/>
              <w:left w:val="single" w:sz="8" w:space="0" w:color="000000"/>
              <w:bottom w:val="nil"/>
              <w:right w:val="nil"/>
            </w:tcBorders>
            <w:tcMar>
              <w:top w:w="100" w:type="dxa"/>
              <w:left w:w="100" w:type="dxa"/>
              <w:bottom w:w="100" w:type="dxa"/>
              <w:right w:w="100" w:type="dxa"/>
            </w:tcMar>
          </w:tcPr>
          <w:p w14:paraId="415724BA" w14:textId="77777777" w:rsidR="0007392E" w:rsidRDefault="0007392E" w:rsidP="0005744C">
            <w:r>
              <w:t>Improve customer experience</w:t>
            </w:r>
          </w:p>
        </w:tc>
        <w:tc>
          <w:tcPr>
            <w:tcW w:w="6070" w:type="dxa"/>
            <w:tcBorders>
              <w:top w:val="nil"/>
              <w:left w:val="nil"/>
              <w:bottom w:val="nil"/>
              <w:right w:val="single" w:sz="8" w:space="0" w:color="000000"/>
            </w:tcBorders>
            <w:tcMar>
              <w:top w:w="100" w:type="dxa"/>
              <w:left w:w="100" w:type="dxa"/>
              <w:bottom w:w="100" w:type="dxa"/>
              <w:right w:w="100" w:type="dxa"/>
            </w:tcMar>
          </w:tcPr>
          <w:p w14:paraId="4728C8EA" w14:textId="77777777" w:rsidR="0007392E" w:rsidRDefault="0007392E" w:rsidP="0005744C">
            <w:r>
              <w:t>Increase training in service roles, hire for soft skills, refine job design</w:t>
            </w:r>
          </w:p>
        </w:tc>
      </w:tr>
      <w:tr w:rsidR="0007392E" w14:paraId="4F36DD48" w14:textId="77777777" w:rsidTr="0007392E">
        <w:trPr>
          <w:trHeight w:val="288"/>
        </w:trPr>
        <w:tc>
          <w:tcPr>
            <w:tcW w:w="4909" w:type="dxa"/>
            <w:tcBorders>
              <w:top w:val="nil"/>
              <w:left w:val="single" w:sz="8" w:space="0" w:color="000000"/>
              <w:bottom w:val="nil"/>
              <w:right w:val="nil"/>
            </w:tcBorders>
            <w:tcMar>
              <w:top w:w="100" w:type="dxa"/>
              <w:left w:w="100" w:type="dxa"/>
              <w:bottom w:w="100" w:type="dxa"/>
              <w:right w:w="100" w:type="dxa"/>
            </w:tcMar>
          </w:tcPr>
          <w:p w14:paraId="4A5A87E0" w14:textId="77777777" w:rsidR="0007392E" w:rsidRDefault="0007392E" w:rsidP="0005744C">
            <w:r>
              <w:t>Reduce cost-to-serve by 20%</w:t>
            </w:r>
          </w:p>
        </w:tc>
        <w:tc>
          <w:tcPr>
            <w:tcW w:w="6070" w:type="dxa"/>
            <w:tcBorders>
              <w:top w:val="nil"/>
              <w:left w:val="nil"/>
              <w:bottom w:val="nil"/>
              <w:right w:val="single" w:sz="8" w:space="0" w:color="000000"/>
            </w:tcBorders>
            <w:tcMar>
              <w:top w:w="100" w:type="dxa"/>
              <w:left w:w="100" w:type="dxa"/>
              <w:bottom w:w="100" w:type="dxa"/>
              <w:right w:w="100" w:type="dxa"/>
            </w:tcMar>
          </w:tcPr>
          <w:p w14:paraId="0E1B7A7E" w14:textId="77777777" w:rsidR="0007392E" w:rsidRDefault="0007392E" w:rsidP="0005744C">
            <w:r>
              <w:t>Automate manual tasks, restructure workflows, redesign roles</w:t>
            </w:r>
          </w:p>
        </w:tc>
      </w:tr>
      <w:tr w:rsidR="0007392E" w14:paraId="2A0414E2" w14:textId="77777777" w:rsidTr="0007392E">
        <w:trPr>
          <w:trHeight w:val="288"/>
        </w:trPr>
        <w:tc>
          <w:tcPr>
            <w:tcW w:w="4909" w:type="dxa"/>
            <w:tcBorders>
              <w:top w:val="nil"/>
              <w:left w:val="single" w:sz="8" w:space="0" w:color="000000"/>
              <w:bottom w:val="single" w:sz="8" w:space="0" w:color="000000"/>
              <w:right w:val="nil"/>
            </w:tcBorders>
            <w:tcMar>
              <w:top w:w="100" w:type="dxa"/>
              <w:left w:w="100" w:type="dxa"/>
              <w:bottom w:w="100" w:type="dxa"/>
              <w:right w:w="100" w:type="dxa"/>
            </w:tcMar>
          </w:tcPr>
          <w:p w14:paraId="06D40520" w14:textId="77777777" w:rsidR="0007392E" w:rsidRDefault="0007392E" w:rsidP="0005744C">
            <w:r>
              <w:t>Strengthen DEI performance</w:t>
            </w:r>
          </w:p>
        </w:tc>
        <w:tc>
          <w:tcPr>
            <w:tcW w:w="6070" w:type="dxa"/>
            <w:tcBorders>
              <w:top w:val="nil"/>
              <w:left w:val="nil"/>
              <w:bottom w:val="single" w:sz="8" w:space="0" w:color="000000"/>
              <w:right w:val="single" w:sz="8" w:space="0" w:color="000000"/>
            </w:tcBorders>
            <w:tcMar>
              <w:top w:w="100" w:type="dxa"/>
              <w:left w:w="100" w:type="dxa"/>
              <w:bottom w:w="100" w:type="dxa"/>
              <w:right w:w="100" w:type="dxa"/>
            </w:tcMar>
          </w:tcPr>
          <w:p w14:paraId="0ED55AAB" w14:textId="77777777" w:rsidR="0007392E" w:rsidRDefault="0007392E" w:rsidP="0005744C">
            <w:r>
              <w:t>Audit internal pipelines, create inclusive hiring practices, invest in ERGs</w:t>
            </w:r>
          </w:p>
        </w:tc>
      </w:tr>
    </w:tbl>
    <w:p w14:paraId="084A2EFC" w14:textId="77777777" w:rsidR="00D62311" w:rsidRDefault="00D62311" w:rsidP="00676563">
      <w:pPr>
        <w:jc w:val="center"/>
      </w:pPr>
    </w:p>
    <w:p w14:paraId="140FDC08" w14:textId="77777777" w:rsidR="00D62311" w:rsidRDefault="00D62311">
      <w:r>
        <w:br w:type="page"/>
      </w:r>
    </w:p>
    <w:p w14:paraId="0CAD462B" w14:textId="20F93917" w:rsidR="0007392E" w:rsidRDefault="00676563" w:rsidP="00676563">
      <w:pPr>
        <w:jc w:val="center"/>
      </w:pPr>
      <w:r>
        <w:rPr>
          <w:noProof/>
        </w:rPr>
        <w:lastRenderedPageBreak/>
        <w:drawing>
          <wp:inline distT="0" distB="0" distL="0" distR="0" wp14:anchorId="2235F895" wp14:editId="45A35D72">
            <wp:extent cx="3200400" cy="1798515"/>
            <wp:effectExtent l="0" t="0" r="0" b="5080"/>
            <wp:docPr id="407633554" name="Picture 8" descr="A table with text on i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7633554" name="Picture 8" descr="A table with text on it&#10;&#10;AI-generated content may be incorrect."/>
                    <pic:cNvPicPr/>
                  </pic:nvPicPr>
                  <pic:blipFill>
                    <a:blip r:embed="rId19">
                      <a:extLst>
                        <a:ext uri="{28A0092B-C50C-407E-A947-70E740481C1C}">
                          <a14:useLocalDpi xmlns:a14="http://schemas.microsoft.com/office/drawing/2010/main" val="0"/>
                        </a:ext>
                      </a:extLst>
                    </a:blip>
                    <a:stretch>
                      <a:fillRect/>
                    </a:stretch>
                  </pic:blipFill>
                  <pic:spPr>
                    <a:xfrm>
                      <a:off x="0" y="0"/>
                      <a:ext cx="3229869" cy="1815076"/>
                    </a:xfrm>
                    <a:prstGeom prst="rect">
                      <a:avLst/>
                    </a:prstGeom>
                  </pic:spPr>
                </pic:pic>
              </a:graphicData>
            </a:graphic>
          </wp:inline>
        </w:drawing>
      </w:r>
    </w:p>
    <w:p w14:paraId="1983EBF4" w14:textId="66137683" w:rsidR="00676563" w:rsidRPr="00676563" w:rsidRDefault="00676563" w:rsidP="00676563">
      <w:pPr>
        <w:jc w:val="center"/>
      </w:pPr>
      <w:r w:rsidRPr="00676563">
        <w:t>Time:  20 minutes</w:t>
      </w:r>
    </w:p>
    <w:p w14:paraId="74FFAF8D" w14:textId="13B67B00" w:rsidR="00676563" w:rsidRPr="00676563" w:rsidRDefault="00676563" w:rsidP="00676563">
      <w:pPr>
        <w:jc w:val="center"/>
      </w:pPr>
      <w:r w:rsidRPr="00676563">
        <w:t>Running time: 42 minutes</w:t>
      </w:r>
    </w:p>
    <w:p w14:paraId="0FFEB21B" w14:textId="77777777" w:rsidR="00676563" w:rsidRPr="00676563" w:rsidRDefault="00676563" w:rsidP="00676563">
      <w:r w:rsidRPr="00676563">
        <w:t> </w:t>
      </w:r>
    </w:p>
    <w:p w14:paraId="39036F48" w14:textId="77777777" w:rsidR="00676563" w:rsidRPr="00676563" w:rsidRDefault="00676563" w:rsidP="00676563">
      <w:r w:rsidRPr="00676563">
        <w:rPr>
          <w:b/>
          <w:bCs/>
        </w:rPr>
        <w:t>Objective</w:t>
      </w:r>
      <w:r w:rsidRPr="00676563">
        <w:t>: Explain how to use this matrix to map strategy to workforce action.</w:t>
      </w:r>
    </w:p>
    <w:p w14:paraId="53D0DCD8" w14:textId="77777777" w:rsidR="00676563" w:rsidRPr="00676563" w:rsidRDefault="00676563" w:rsidP="00676563">
      <w:r w:rsidRPr="00676563">
        <w:rPr>
          <w:b/>
          <w:bCs/>
        </w:rPr>
        <w:t>Description</w:t>
      </w:r>
      <w:r w:rsidRPr="00676563">
        <w:t>: Have students complete the chart for a scenario and share answers.</w:t>
      </w:r>
    </w:p>
    <w:p w14:paraId="0EB53372" w14:textId="646778D0" w:rsidR="00676563" w:rsidRDefault="00676563" w:rsidP="00676563">
      <w:r w:rsidRPr="00676563">
        <w:rPr>
          <w:b/>
          <w:bCs/>
        </w:rPr>
        <w:t>Instructional Method</w:t>
      </w:r>
      <w:r w:rsidRPr="00676563">
        <w:t xml:space="preserve">: Lecture </w:t>
      </w:r>
      <w:r>
        <w:t>-</w:t>
      </w:r>
      <w:r w:rsidRPr="00676563">
        <w:t xml:space="preserve"> Group Exercise</w:t>
      </w:r>
    </w:p>
    <w:p w14:paraId="4A524942" w14:textId="77777777" w:rsidR="00676563" w:rsidRPr="00676563" w:rsidRDefault="00676563" w:rsidP="00676563"/>
    <w:p w14:paraId="5883623F" w14:textId="77777777" w:rsidR="00676563" w:rsidRPr="00676563" w:rsidRDefault="00676563" w:rsidP="00676563">
      <w:r w:rsidRPr="00676563">
        <w:rPr>
          <w:b/>
          <w:bCs/>
        </w:rPr>
        <w:t>Script</w:t>
      </w:r>
      <w:r w:rsidRPr="00676563">
        <w:t>:  </w:t>
      </w:r>
    </w:p>
    <w:p w14:paraId="435CEFD1" w14:textId="77777777" w:rsidR="00676563" w:rsidRPr="00676563" w:rsidRDefault="00676563" w:rsidP="00676563">
      <w:r w:rsidRPr="00676563">
        <w:t>Here’s a practical tool HR teams can use with business units to map strategy to workforce action:</w:t>
      </w:r>
    </w:p>
    <w:p w14:paraId="5F68F21A" w14:textId="77777777" w:rsidR="00676563" w:rsidRPr="00676563" w:rsidRDefault="00676563" w:rsidP="00676563">
      <w:r w:rsidRPr="00676563">
        <w:t>This type of matrix helps workforce planners identify who they need, when they need them, and what it will take to get there.</w:t>
      </w:r>
    </w:p>
    <w:p w14:paraId="43C1692F" w14:textId="77777777" w:rsidR="00676563" w:rsidRDefault="00676563" w:rsidP="00676563"/>
    <w:p w14:paraId="7ADF59A3" w14:textId="77777777" w:rsidR="00676563" w:rsidRDefault="00676563" w:rsidP="00676563">
      <w:r w:rsidRPr="00676563">
        <w:rPr>
          <w:b/>
          <w:bCs/>
        </w:rPr>
        <w:t xml:space="preserve">Handout: </w:t>
      </w:r>
    </w:p>
    <w:p w14:paraId="657EB6CD" w14:textId="4937C897" w:rsidR="00676563" w:rsidRPr="00676563" w:rsidRDefault="00676563" w:rsidP="00676563">
      <w:r>
        <w:t>Handout Mod 3-1 Talent Implication Matrix</w:t>
      </w:r>
    </w:p>
    <w:p w14:paraId="656BFD3F" w14:textId="77777777" w:rsidR="00676563" w:rsidRPr="00676563" w:rsidRDefault="00676563" w:rsidP="00676563"/>
    <w:p w14:paraId="581CACBB" w14:textId="77777777" w:rsidR="00676563" w:rsidRDefault="00676563" w:rsidP="00676563">
      <w:r w:rsidRPr="00676563">
        <w:rPr>
          <w:b/>
          <w:bCs/>
        </w:rPr>
        <w:t>Exercise</w:t>
      </w:r>
      <w:r w:rsidRPr="00676563">
        <w:t>:</w:t>
      </w:r>
    </w:p>
    <w:p w14:paraId="61C975E8" w14:textId="38D6B45D" w:rsidR="00676563" w:rsidRPr="00676563" w:rsidRDefault="00676563" w:rsidP="00676563">
      <w:r>
        <w:t>Talent Implication Matrix (5 minutes)</w:t>
      </w:r>
    </w:p>
    <w:p w14:paraId="5F1B613E" w14:textId="77777777" w:rsidR="00676563" w:rsidRPr="00676563" w:rsidRDefault="00676563" w:rsidP="003B2F48">
      <w:pPr>
        <w:numPr>
          <w:ilvl w:val="0"/>
          <w:numId w:val="7"/>
        </w:numPr>
      </w:pPr>
      <w:r w:rsidRPr="00676563">
        <w:t>Break students into groups</w:t>
      </w:r>
    </w:p>
    <w:p w14:paraId="386E6329" w14:textId="15E1216A" w:rsidR="00676563" w:rsidRPr="00676563" w:rsidRDefault="00676563" w:rsidP="003B2F48">
      <w:pPr>
        <w:numPr>
          <w:ilvl w:val="0"/>
          <w:numId w:val="7"/>
        </w:numPr>
      </w:pPr>
      <w:r w:rsidRPr="00676563">
        <w:t xml:space="preserve">Give each group one of the two scenarios </w:t>
      </w:r>
    </w:p>
    <w:p w14:paraId="7DDEFB5A" w14:textId="77777777" w:rsidR="00676563" w:rsidRDefault="00676563" w:rsidP="003B2F48">
      <w:pPr>
        <w:numPr>
          <w:ilvl w:val="0"/>
          <w:numId w:val="7"/>
        </w:numPr>
      </w:pPr>
      <w:r w:rsidRPr="00676563">
        <w:t>Students will have 10 minutes to work on the assignment</w:t>
      </w:r>
    </w:p>
    <w:p w14:paraId="3B00D7E7" w14:textId="77777777" w:rsidR="00676563" w:rsidRPr="00676563" w:rsidRDefault="00676563" w:rsidP="00676563">
      <w:pPr>
        <w:ind w:left="360"/>
      </w:pPr>
    </w:p>
    <w:p w14:paraId="6E5D9544" w14:textId="77777777" w:rsidR="00676563" w:rsidRPr="00676563" w:rsidRDefault="00676563" w:rsidP="00676563">
      <w:r w:rsidRPr="00676563">
        <w:rPr>
          <w:b/>
          <w:bCs/>
        </w:rPr>
        <w:t>Debrief</w:t>
      </w:r>
      <w:r w:rsidRPr="00676563">
        <w:t>: (5 minutes)</w:t>
      </w:r>
    </w:p>
    <w:p w14:paraId="17344F5C" w14:textId="77777777" w:rsidR="00676563" w:rsidRPr="00676563" w:rsidRDefault="00676563" w:rsidP="003B2F48">
      <w:pPr>
        <w:numPr>
          <w:ilvl w:val="0"/>
          <w:numId w:val="8"/>
        </w:numPr>
      </w:pPr>
      <w:r w:rsidRPr="00676563">
        <w:t>Choose 1 group for each scenario to share their results</w:t>
      </w:r>
    </w:p>
    <w:p w14:paraId="4CD5476D" w14:textId="77777777" w:rsidR="00676563" w:rsidRDefault="00676563" w:rsidP="003B2F48">
      <w:pPr>
        <w:numPr>
          <w:ilvl w:val="0"/>
          <w:numId w:val="8"/>
        </w:numPr>
      </w:pPr>
      <w:r w:rsidRPr="00676563">
        <w:t xml:space="preserve">Answer any questions. </w:t>
      </w:r>
    </w:p>
    <w:p w14:paraId="5EE4F102" w14:textId="77777777" w:rsidR="00676563" w:rsidRPr="00676563" w:rsidRDefault="00676563" w:rsidP="00676563">
      <w:pPr>
        <w:ind w:left="360"/>
      </w:pPr>
    </w:p>
    <w:p w14:paraId="2D21F39F" w14:textId="77777777" w:rsidR="00676563" w:rsidRPr="00676563" w:rsidRDefault="00676563" w:rsidP="00676563">
      <w:r w:rsidRPr="00676563">
        <w:rPr>
          <w:b/>
          <w:bCs/>
        </w:rPr>
        <w:t>Facilitator Notes:</w:t>
      </w:r>
      <w:r w:rsidRPr="00676563">
        <w:t> </w:t>
      </w:r>
    </w:p>
    <w:p w14:paraId="0A8BD822" w14:textId="77777777" w:rsidR="00676563" w:rsidRDefault="00676563" w:rsidP="00676563">
      <w:r w:rsidRPr="00676563">
        <w:rPr>
          <w:i/>
          <w:iCs/>
        </w:rPr>
        <w:t>Option</w:t>
      </w:r>
      <w:r w:rsidRPr="00676563">
        <w:t>: use as a graded assignment (homework)</w:t>
      </w:r>
    </w:p>
    <w:p w14:paraId="144FAED1" w14:textId="77777777" w:rsidR="00676563" w:rsidRDefault="00676563" w:rsidP="00676563">
      <w:pPr>
        <w:rPr>
          <w:b/>
          <w:bCs/>
        </w:rPr>
      </w:pPr>
    </w:p>
    <w:p w14:paraId="12072B2B" w14:textId="56DB6F5B" w:rsidR="00D5252D" w:rsidRDefault="00676563" w:rsidP="00676563">
      <w:r w:rsidRPr="00676563">
        <w:rPr>
          <w:b/>
          <w:bCs/>
        </w:rPr>
        <w:t>Scenario-Based Exercise:</w:t>
      </w:r>
      <w:r w:rsidRPr="00676563">
        <w:rPr>
          <w:b/>
          <w:bCs/>
        </w:rPr>
        <w:br/>
      </w:r>
      <w:r>
        <w:t>See handout</w:t>
      </w:r>
    </w:p>
    <w:p w14:paraId="3B4BDB83" w14:textId="77777777" w:rsidR="00D5252D" w:rsidRDefault="00D5252D">
      <w:r>
        <w:br w:type="page"/>
      </w:r>
    </w:p>
    <w:p w14:paraId="0C0C81C7" w14:textId="3C13B383" w:rsidR="00676563" w:rsidRDefault="00D5252D" w:rsidP="00D5252D">
      <w:pPr>
        <w:jc w:val="center"/>
      </w:pPr>
      <w:r>
        <w:rPr>
          <w:noProof/>
        </w:rPr>
        <w:lastRenderedPageBreak/>
        <w:drawing>
          <wp:inline distT="0" distB="0" distL="0" distR="0" wp14:anchorId="5ADA8A85" wp14:editId="0F0095F2">
            <wp:extent cx="3175000" cy="1784241"/>
            <wp:effectExtent l="0" t="0" r="0" b="0"/>
            <wp:docPr id="1624195189" name="Picture 9"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195189" name="Picture 9" descr="A screenshot of a computer screen&#10;&#10;AI-generated content may be incorrect."/>
                    <pic:cNvPicPr/>
                  </pic:nvPicPr>
                  <pic:blipFill>
                    <a:blip r:embed="rId20">
                      <a:extLst>
                        <a:ext uri="{28A0092B-C50C-407E-A947-70E740481C1C}">
                          <a14:useLocalDpi xmlns:a14="http://schemas.microsoft.com/office/drawing/2010/main" val="0"/>
                        </a:ext>
                      </a:extLst>
                    </a:blip>
                    <a:stretch>
                      <a:fillRect/>
                    </a:stretch>
                  </pic:blipFill>
                  <pic:spPr>
                    <a:xfrm>
                      <a:off x="0" y="0"/>
                      <a:ext cx="3207860" cy="1802707"/>
                    </a:xfrm>
                    <a:prstGeom prst="rect">
                      <a:avLst/>
                    </a:prstGeom>
                  </pic:spPr>
                </pic:pic>
              </a:graphicData>
            </a:graphic>
          </wp:inline>
        </w:drawing>
      </w:r>
    </w:p>
    <w:p w14:paraId="0DD9A9AF" w14:textId="5D5C411B" w:rsidR="00D5252D" w:rsidRPr="00D5252D" w:rsidRDefault="00D5252D" w:rsidP="00D5252D">
      <w:pPr>
        <w:jc w:val="center"/>
      </w:pPr>
      <w:r w:rsidRPr="00D5252D">
        <w:t>Time:  5 minutes</w:t>
      </w:r>
    </w:p>
    <w:p w14:paraId="724F4B74" w14:textId="373A814D" w:rsidR="00D5252D" w:rsidRPr="00D5252D" w:rsidRDefault="00D5252D" w:rsidP="00D5252D">
      <w:pPr>
        <w:jc w:val="center"/>
      </w:pPr>
      <w:r w:rsidRPr="00D5252D">
        <w:t>Running time: 47 minutes</w:t>
      </w:r>
    </w:p>
    <w:p w14:paraId="670E99C6" w14:textId="77777777" w:rsidR="00D5252D" w:rsidRPr="00D5252D" w:rsidRDefault="00D5252D" w:rsidP="00D5252D">
      <w:r w:rsidRPr="00D5252D">
        <w:t> </w:t>
      </w:r>
    </w:p>
    <w:p w14:paraId="362E2BB4" w14:textId="77777777" w:rsidR="00D5252D" w:rsidRPr="00D5252D" w:rsidRDefault="00D5252D" w:rsidP="00D5252D">
      <w:r w:rsidRPr="00D5252D">
        <w:rPr>
          <w:b/>
          <w:bCs/>
        </w:rPr>
        <w:t>Objective</w:t>
      </w:r>
      <w:r w:rsidRPr="00D5252D">
        <w:t>: Discuss the most common warning signs, using examples, and how to course correct.</w:t>
      </w:r>
    </w:p>
    <w:p w14:paraId="244F6C03" w14:textId="77777777" w:rsidR="00D5252D" w:rsidRPr="00D5252D" w:rsidRDefault="00D5252D" w:rsidP="00D5252D">
      <w:r w:rsidRPr="00D5252D">
        <w:rPr>
          <w:b/>
          <w:bCs/>
        </w:rPr>
        <w:t>Description</w:t>
      </w:r>
      <w:r w:rsidRPr="00D5252D">
        <w:t>: Explain the top 6 signs, use one of the examples, then ask how to correct.</w:t>
      </w:r>
    </w:p>
    <w:p w14:paraId="15EF7DD8" w14:textId="77777777" w:rsidR="00D5252D" w:rsidRDefault="00D5252D" w:rsidP="00D5252D">
      <w:r w:rsidRPr="00D5252D">
        <w:rPr>
          <w:b/>
          <w:bCs/>
        </w:rPr>
        <w:t>Instructional Method</w:t>
      </w:r>
      <w:r w:rsidRPr="00D5252D">
        <w:t>: Lecture – Examples – Questions/Discussion</w:t>
      </w:r>
    </w:p>
    <w:p w14:paraId="5C203D2D" w14:textId="77777777" w:rsidR="00D5252D" w:rsidRPr="00D5252D" w:rsidRDefault="00D5252D" w:rsidP="00D5252D"/>
    <w:p w14:paraId="1FBB7746" w14:textId="77777777" w:rsidR="00D5252D" w:rsidRPr="00D5252D" w:rsidRDefault="00D5252D" w:rsidP="00D5252D">
      <w:r w:rsidRPr="00D5252D">
        <w:rPr>
          <w:b/>
          <w:bCs/>
        </w:rPr>
        <w:t>Script</w:t>
      </w:r>
      <w:r w:rsidRPr="00D5252D">
        <w:t>:  </w:t>
      </w:r>
    </w:p>
    <w:p w14:paraId="75DB8DEB" w14:textId="77777777" w:rsidR="00D5252D" w:rsidRDefault="00D5252D" w:rsidP="00D5252D">
      <w:r w:rsidRPr="00D5252D">
        <w:t xml:space="preserve">Strategic alignment sounds like a noble goal—but misalignment is the norm in most organizations. Often, the disconnect isn’t obvious until it’s too late: deadlines are missed, projects stall, budgets explode, or people quit </w:t>
      </w:r>
      <w:proofErr w:type="spellStart"/>
      <w:r w:rsidRPr="00D5252D">
        <w:t>en</w:t>
      </w:r>
      <w:proofErr w:type="spellEnd"/>
      <w:r w:rsidRPr="00D5252D">
        <w:t xml:space="preserve"> masse.</w:t>
      </w:r>
    </w:p>
    <w:p w14:paraId="021A9D95" w14:textId="77777777" w:rsidR="00D5252D" w:rsidRPr="00D5252D" w:rsidRDefault="00D5252D" w:rsidP="00D5252D"/>
    <w:p w14:paraId="02E07A3E" w14:textId="77777777" w:rsidR="00D5252D" w:rsidRPr="00D5252D" w:rsidRDefault="00D5252D" w:rsidP="00D5252D">
      <w:r w:rsidRPr="00D5252D">
        <w:t xml:space="preserve">So how do you recognize misalignment </w:t>
      </w:r>
      <w:r w:rsidRPr="00D5252D">
        <w:rPr>
          <w:i/>
          <w:iCs/>
        </w:rPr>
        <w:t>before</w:t>
      </w:r>
      <w:r w:rsidRPr="00D5252D">
        <w:t xml:space="preserve"> the damage is done?  </w:t>
      </w:r>
    </w:p>
    <w:p w14:paraId="78BE5863" w14:textId="77777777" w:rsidR="00D5252D" w:rsidRDefault="00D5252D" w:rsidP="00D5252D">
      <w:r w:rsidRPr="00D5252D">
        <w:t>Let’s use some examples to outline the most common warning signs, the underlying causes, and how to course-correct before workforce planning derails strategic execution.</w:t>
      </w:r>
    </w:p>
    <w:p w14:paraId="1B7927AE" w14:textId="77777777" w:rsidR="00D5252D" w:rsidRPr="00D5252D" w:rsidRDefault="00D5252D" w:rsidP="00D5252D"/>
    <w:p w14:paraId="3951D331" w14:textId="77777777" w:rsidR="00D5252D" w:rsidRDefault="00D5252D" w:rsidP="00D5252D">
      <w:r w:rsidRPr="00D5252D">
        <w:rPr>
          <w:b/>
          <w:bCs/>
        </w:rPr>
        <w:t>Ask</w:t>
      </w:r>
      <w:r w:rsidRPr="00D5252D">
        <w:t>: How can workforce planners can re-anchor to strategy?</w:t>
      </w:r>
    </w:p>
    <w:p w14:paraId="5AB34EC2" w14:textId="77777777" w:rsidR="00D5252D" w:rsidRPr="00D5252D" w:rsidRDefault="00D5252D" w:rsidP="00D5252D"/>
    <w:p w14:paraId="131FC78F" w14:textId="77777777" w:rsidR="00D5252D" w:rsidRPr="00D5252D" w:rsidRDefault="00D5252D" w:rsidP="00D5252D">
      <w:r w:rsidRPr="00D5252D">
        <w:rPr>
          <w:b/>
          <w:bCs/>
        </w:rPr>
        <w:t>Facilitator Notes:</w:t>
      </w:r>
      <w:r w:rsidRPr="00D5252D">
        <w:t> </w:t>
      </w:r>
    </w:p>
    <w:p w14:paraId="45377ABC" w14:textId="619958D5" w:rsidR="00D5252D" w:rsidRPr="00D5252D" w:rsidRDefault="00D5252D" w:rsidP="00D5252D">
      <w:r w:rsidRPr="00D5252D">
        <w:rPr>
          <w:i/>
          <w:iCs/>
        </w:rPr>
        <w:t xml:space="preserve">“Fewer than 25% of executives feel their organizations are effectively aligned on strategy and priorities. Yet alignment is directly correlated with both </w:t>
      </w:r>
      <w:r w:rsidR="00961E78" w:rsidRPr="00D5252D">
        <w:rPr>
          <w:i/>
          <w:iCs/>
        </w:rPr>
        <w:t>speak</w:t>
      </w:r>
      <w:r w:rsidRPr="00D5252D">
        <w:rPr>
          <w:i/>
          <w:iCs/>
        </w:rPr>
        <w:t xml:space="preserve"> of execution and financial performance”</w:t>
      </w:r>
      <w:r w:rsidRPr="00D5252D">
        <w:t xml:space="preserve"> (Gleeson, 2025).</w:t>
      </w:r>
    </w:p>
    <w:p w14:paraId="7C6C6A91" w14:textId="77777777" w:rsidR="00D5252D" w:rsidRDefault="00D5252D" w:rsidP="00D5252D">
      <w:r w:rsidRPr="00D5252D">
        <w:t>What Does Misalignment Cost?</w:t>
      </w:r>
    </w:p>
    <w:p w14:paraId="7D1E5F0F" w14:textId="77777777" w:rsidR="00D5252D" w:rsidRPr="00D5252D" w:rsidRDefault="00D5252D" w:rsidP="00D5252D"/>
    <w:p w14:paraId="66412892" w14:textId="77777777" w:rsidR="00D5252D" w:rsidRPr="00D5252D" w:rsidRDefault="00D5252D" w:rsidP="00D5252D">
      <w:r w:rsidRPr="00D5252D">
        <w:rPr>
          <w:b/>
          <w:bCs/>
        </w:rPr>
        <w:t>Example 1:</w:t>
      </w:r>
    </w:p>
    <w:p w14:paraId="6CBE5874" w14:textId="77777777" w:rsidR="00D5252D" w:rsidRPr="00D5252D" w:rsidRDefault="00D5252D" w:rsidP="00D5252D">
      <w:hyperlink r:id="rId21" w:history="1">
        <w:r w:rsidRPr="00D5252D">
          <w:rPr>
            <w:rStyle w:val="Hyperlink"/>
            <w:b/>
            <w:bCs/>
          </w:rPr>
          <w:t>Boeing’s 737 Max crisis</w:t>
        </w:r>
      </w:hyperlink>
      <w:r w:rsidRPr="00D5252D">
        <w:t xml:space="preserve"> exposed serious disconnects between engineering, safety, and operational decision-making—many linked to workforce readiness and internal silos.</w:t>
      </w:r>
    </w:p>
    <w:p w14:paraId="5D545E2A" w14:textId="77777777" w:rsidR="00D5252D" w:rsidRPr="00D5252D" w:rsidRDefault="00D5252D" w:rsidP="00D5252D">
      <w:r w:rsidRPr="00D5252D">
        <w:rPr>
          <w:i/>
          <w:iCs/>
        </w:rPr>
        <w:t>Workforce Planning Miss:</w:t>
      </w:r>
      <w:r w:rsidRPr="00D5252D">
        <w:t xml:space="preserve"> Engineering concerns were not fully integrated into business rollout plans.</w:t>
      </w:r>
    </w:p>
    <w:p w14:paraId="08AD4D0C" w14:textId="77777777" w:rsidR="00D5252D" w:rsidRPr="00D5252D" w:rsidRDefault="00D5252D" w:rsidP="00D5252D">
      <w:r w:rsidRPr="00D5252D">
        <w:rPr>
          <w:b/>
          <w:bCs/>
        </w:rPr>
        <w:t> </w:t>
      </w:r>
    </w:p>
    <w:p w14:paraId="7B718C63" w14:textId="77777777" w:rsidR="00D5252D" w:rsidRPr="00D5252D" w:rsidRDefault="00D5252D" w:rsidP="00D5252D">
      <w:r w:rsidRPr="00D5252D">
        <w:rPr>
          <w:b/>
          <w:bCs/>
        </w:rPr>
        <w:t>Example 2:</w:t>
      </w:r>
    </w:p>
    <w:p w14:paraId="4E23B9A9" w14:textId="77777777" w:rsidR="00D5252D" w:rsidRPr="00D5252D" w:rsidRDefault="00D5252D" w:rsidP="00D5252D">
      <w:r w:rsidRPr="00D5252D">
        <w:rPr>
          <w:b/>
          <w:bCs/>
        </w:rPr>
        <w:t>Retailer layoffs during COVID-19</w:t>
      </w:r>
      <w:r w:rsidRPr="00D5252D">
        <w:t xml:space="preserve"> left some companies scrambling to rehire at premium rates when demand surged back. Organizations that had scenario-modeled recovery paths fared better.</w:t>
      </w:r>
    </w:p>
    <w:p w14:paraId="4B96606F" w14:textId="77777777" w:rsidR="00D5252D" w:rsidRPr="00D5252D" w:rsidRDefault="00D5252D" w:rsidP="00D5252D">
      <w:r w:rsidRPr="00D5252D">
        <w:rPr>
          <w:i/>
          <w:iCs/>
        </w:rPr>
        <w:t>Workforce Planning Miss:</w:t>
      </w:r>
      <w:r w:rsidRPr="00D5252D">
        <w:t xml:space="preserve"> No dynamic workforce strategy tied to supply chain recovery scenarios.</w:t>
      </w:r>
    </w:p>
    <w:p w14:paraId="62FE6C92" w14:textId="77777777" w:rsidR="00D5252D" w:rsidRPr="00D5252D" w:rsidRDefault="00D5252D" w:rsidP="00D5252D">
      <w:r w:rsidRPr="00D5252D">
        <w:rPr>
          <w:b/>
          <w:bCs/>
        </w:rPr>
        <w:t>Fixing the Disconnect</w:t>
      </w:r>
    </w:p>
    <w:p w14:paraId="55980C9B" w14:textId="77777777" w:rsidR="00D5252D" w:rsidRPr="00D5252D" w:rsidRDefault="00D5252D" w:rsidP="00D5252D">
      <w:r w:rsidRPr="00D5252D">
        <w:rPr>
          <w:b/>
          <w:bCs/>
        </w:rPr>
        <w:t>Ask</w:t>
      </w:r>
      <w:r w:rsidRPr="00D5252D">
        <w:t>: How can workforce planners can re-anchor to strategy:</w:t>
      </w:r>
    </w:p>
    <w:p w14:paraId="452881E8" w14:textId="77777777" w:rsidR="00D5252D" w:rsidRPr="00D5252D" w:rsidRDefault="00D5252D" w:rsidP="00D5252D">
      <w:r w:rsidRPr="00D5252D">
        <w:lastRenderedPageBreak/>
        <w:t>Once warning signs show up, here’s how workforce planners can re-anchor to strategy:</w:t>
      </w:r>
    </w:p>
    <w:p w14:paraId="3E0C74D4" w14:textId="77777777" w:rsidR="00D5252D" w:rsidRPr="00D5252D" w:rsidRDefault="00D5252D" w:rsidP="003B2F48">
      <w:pPr>
        <w:numPr>
          <w:ilvl w:val="0"/>
          <w:numId w:val="9"/>
        </w:numPr>
      </w:pPr>
      <w:r w:rsidRPr="00D5252D">
        <w:t>Reconnect with business leaders to re-clarify goals</w:t>
      </w:r>
    </w:p>
    <w:p w14:paraId="7EEAB0CB" w14:textId="77777777" w:rsidR="00D5252D" w:rsidRPr="00D5252D" w:rsidRDefault="00D5252D" w:rsidP="003B2F48">
      <w:pPr>
        <w:numPr>
          <w:ilvl w:val="0"/>
          <w:numId w:val="9"/>
        </w:numPr>
      </w:pPr>
      <w:r w:rsidRPr="00D5252D">
        <w:t>Run a mini workforce audit focused on the misaligned function</w:t>
      </w:r>
    </w:p>
    <w:p w14:paraId="0C8D5C67" w14:textId="77777777" w:rsidR="00D5252D" w:rsidRPr="00D5252D" w:rsidRDefault="00D5252D" w:rsidP="003B2F48">
      <w:pPr>
        <w:numPr>
          <w:ilvl w:val="0"/>
          <w:numId w:val="9"/>
        </w:numPr>
      </w:pPr>
      <w:r w:rsidRPr="00D5252D">
        <w:t>Align training or hiring pipelines to future-state roles</w:t>
      </w:r>
    </w:p>
    <w:p w14:paraId="261E8A40" w14:textId="77777777" w:rsidR="00D5252D" w:rsidRPr="00D5252D" w:rsidRDefault="00D5252D" w:rsidP="003B2F48">
      <w:pPr>
        <w:numPr>
          <w:ilvl w:val="0"/>
          <w:numId w:val="9"/>
        </w:numPr>
      </w:pPr>
      <w:r w:rsidRPr="00D5252D">
        <w:t>Reassess where HR has access to business decision-making</w:t>
      </w:r>
    </w:p>
    <w:p w14:paraId="7CAA80E1" w14:textId="77777777" w:rsidR="00D5252D" w:rsidRPr="00D5252D" w:rsidRDefault="00D5252D" w:rsidP="00D5252D">
      <w:r w:rsidRPr="00D5252D">
        <w:rPr>
          <w:b/>
          <w:bCs/>
          <w:i/>
          <w:iCs/>
        </w:rPr>
        <w:t xml:space="preserve">“According to a 2023 survey by Gartner, companies that involve HR from the beginning of strategy development are 2.4 times more likely to report successful execution” </w:t>
      </w:r>
      <w:r w:rsidRPr="00D5252D">
        <w:t>(HRM Guide, 2025).</w:t>
      </w:r>
    </w:p>
    <w:p w14:paraId="341F2A74" w14:textId="77777777" w:rsidR="00D5252D" w:rsidRPr="00D5252D" w:rsidRDefault="00D5252D" w:rsidP="00D5252D">
      <w:r w:rsidRPr="00D5252D">
        <w:rPr>
          <w:b/>
          <w:bCs/>
        </w:rPr>
        <w:t>Critical Thinking Prompt</w:t>
      </w:r>
    </w:p>
    <w:p w14:paraId="2AAC8194" w14:textId="77777777" w:rsidR="00D5252D" w:rsidRPr="00D5252D" w:rsidRDefault="00D5252D" w:rsidP="00D5252D">
      <w:r w:rsidRPr="00D5252D">
        <w:t>Which of these misalignment symptoms have you seen or experienced firsthand?</w:t>
      </w:r>
    </w:p>
    <w:p w14:paraId="36F3D1A6" w14:textId="77777777" w:rsidR="00D5252D" w:rsidRPr="00D5252D" w:rsidRDefault="00D5252D" w:rsidP="003B2F48">
      <w:pPr>
        <w:numPr>
          <w:ilvl w:val="0"/>
          <w:numId w:val="10"/>
        </w:numPr>
      </w:pPr>
      <w:r w:rsidRPr="00D5252D">
        <w:t>What was the impact?</w:t>
      </w:r>
    </w:p>
    <w:p w14:paraId="42BEA0B3" w14:textId="77777777" w:rsidR="00D5252D" w:rsidRDefault="00D5252D" w:rsidP="003B2F48">
      <w:pPr>
        <w:numPr>
          <w:ilvl w:val="0"/>
          <w:numId w:val="10"/>
        </w:numPr>
      </w:pPr>
      <w:r w:rsidRPr="00D5252D">
        <w:t>Who should have intervened—and when?</w:t>
      </w:r>
    </w:p>
    <w:p w14:paraId="60F5EE29" w14:textId="083F1EC0" w:rsidR="00961E78" w:rsidRDefault="00961E78" w:rsidP="00D62311">
      <w:pPr>
        <w:ind w:left="720"/>
      </w:pPr>
    </w:p>
    <w:p w14:paraId="1DDBB4B2" w14:textId="77777777" w:rsidR="008C53DC" w:rsidRDefault="008C53DC" w:rsidP="00D62311">
      <w:pPr>
        <w:ind w:left="720"/>
      </w:pPr>
    </w:p>
    <w:p w14:paraId="44600F97" w14:textId="77777777" w:rsidR="008C53DC" w:rsidRDefault="008C53DC" w:rsidP="00D62311">
      <w:pPr>
        <w:ind w:left="720"/>
      </w:pPr>
    </w:p>
    <w:p w14:paraId="06F5B369" w14:textId="77777777" w:rsidR="00961E78" w:rsidRDefault="00961E78" w:rsidP="00961E78">
      <w:pPr>
        <w:pStyle w:val="Heading3"/>
        <w:keepNext w:val="0"/>
        <w:keepLines w:val="0"/>
        <w:ind w:left="1440" w:firstLine="720"/>
        <w:rPr>
          <w:color w:val="000000"/>
        </w:rPr>
      </w:pPr>
      <w:r>
        <w:rPr>
          <w:color w:val="000000"/>
        </w:rPr>
        <w:t>Top 6 Signs You’ve Got a Strategy–People Disconnect</w:t>
      </w:r>
    </w:p>
    <w:tbl>
      <w:tblPr>
        <w:tblW w:w="9360" w:type="dxa"/>
        <w:tblInd w:w="710" w:type="dxa"/>
        <w:tblBorders>
          <w:top w:val="nil"/>
          <w:left w:val="nil"/>
          <w:bottom w:val="nil"/>
          <w:right w:val="nil"/>
          <w:insideH w:val="nil"/>
          <w:insideV w:val="nil"/>
        </w:tblBorders>
        <w:tblLayout w:type="fixed"/>
        <w:tblLook w:val="0600" w:firstRow="0" w:lastRow="0" w:firstColumn="0" w:lastColumn="0" w:noHBand="1" w:noVBand="1"/>
      </w:tblPr>
      <w:tblGrid>
        <w:gridCol w:w="2634"/>
        <w:gridCol w:w="3115"/>
        <w:gridCol w:w="3611"/>
      </w:tblGrid>
      <w:tr w:rsidR="00961E78" w14:paraId="1A2C8724" w14:textId="77777777" w:rsidTr="00961E78">
        <w:trPr>
          <w:trHeight w:val="500"/>
        </w:trPr>
        <w:tc>
          <w:tcPr>
            <w:tcW w:w="2634" w:type="dxa"/>
            <w:tcBorders>
              <w:top w:val="single" w:sz="8" w:space="0" w:color="000000"/>
              <w:left w:val="single" w:sz="8" w:space="0" w:color="000000"/>
              <w:bottom w:val="single" w:sz="8" w:space="0" w:color="000000"/>
              <w:right w:val="nil"/>
            </w:tcBorders>
            <w:tcMar>
              <w:top w:w="100" w:type="dxa"/>
              <w:left w:w="100" w:type="dxa"/>
              <w:bottom w:w="100" w:type="dxa"/>
              <w:right w:w="100" w:type="dxa"/>
            </w:tcMar>
          </w:tcPr>
          <w:p w14:paraId="1AF07786" w14:textId="77777777" w:rsidR="00961E78" w:rsidRDefault="00961E78" w:rsidP="0005744C">
            <w:r>
              <w:rPr>
                <w:b/>
                <w:bCs/>
              </w:rPr>
              <w:t>Warning Sign</w:t>
            </w:r>
          </w:p>
        </w:tc>
        <w:tc>
          <w:tcPr>
            <w:tcW w:w="3115" w:type="dxa"/>
            <w:tcBorders>
              <w:top w:val="single" w:sz="8" w:space="0" w:color="000000"/>
              <w:left w:val="nil"/>
              <w:bottom w:val="single" w:sz="8" w:space="0" w:color="000000"/>
              <w:right w:val="nil"/>
            </w:tcBorders>
            <w:tcMar>
              <w:top w:w="100" w:type="dxa"/>
              <w:left w:w="100" w:type="dxa"/>
              <w:bottom w:w="100" w:type="dxa"/>
              <w:right w:w="100" w:type="dxa"/>
            </w:tcMar>
          </w:tcPr>
          <w:p w14:paraId="162601E2" w14:textId="77777777" w:rsidR="00961E78" w:rsidRDefault="00961E78" w:rsidP="0005744C">
            <w:r>
              <w:rPr>
                <w:b/>
                <w:bCs/>
              </w:rPr>
              <w:t>What It Looks Like</w:t>
            </w:r>
          </w:p>
        </w:tc>
        <w:tc>
          <w:tcPr>
            <w:tcW w:w="3611" w:type="dxa"/>
            <w:tcBorders>
              <w:top w:val="single" w:sz="8" w:space="0" w:color="000000"/>
              <w:left w:val="nil"/>
              <w:bottom w:val="single" w:sz="8" w:space="0" w:color="000000"/>
              <w:right w:val="single" w:sz="8" w:space="0" w:color="000000"/>
            </w:tcBorders>
            <w:tcMar>
              <w:top w:w="100" w:type="dxa"/>
              <w:left w:w="100" w:type="dxa"/>
              <w:bottom w:w="100" w:type="dxa"/>
              <w:right w:w="100" w:type="dxa"/>
            </w:tcMar>
          </w:tcPr>
          <w:p w14:paraId="4B230967" w14:textId="77777777" w:rsidR="00961E78" w:rsidRDefault="00961E78" w:rsidP="0005744C">
            <w:r>
              <w:rPr>
                <w:b/>
                <w:bCs/>
              </w:rPr>
              <w:t>Why It Happens</w:t>
            </w:r>
          </w:p>
        </w:tc>
      </w:tr>
      <w:tr w:rsidR="00961E78" w14:paraId="0F811488" w14:textId="77777777" w:rsidTr="00961E78">
        <w:trPr>
          <w:trHeight w:val="770"/>
        </w:trPr>
        <w:tc>
          <w:tcPr>
            <w:tcW w:w="2634" w:type="dxa"/>
            <w:tcBorders>
              <w:top w:val="single" w:sz="8" w:space="0" w:color="000000"/>
              <w:left w:val="single" w:sz="8" w:space="0" w:color="000000"/>
              <w:bottom w:val="nil"/>
              <w:right w:val="nil"/>
            </w:tcBorders>
            <w:tcMar>
              <w:top w:w="100" w:type="dxa"/>
              <w:left w:w="100" w:type="dxa"/>
              <w:bottom w:w="100" w:type="dxa"/>
              <w:right w:w="100" w:type="dxa"/>
            </w:tcMar>
          </w:tcPr>
          <w:p w14:paraId="394937EF" w14:textId="77777777" w:rsidR="00961E78" w:rsidRDefault="00961E78" w:rsidP="0005744C">
            <w:r>
              <w:rPr>
                <w:b/>
                <w:bCs/>
              </w:rPr>
              <w:t>Frequent last-minute hiring</w:t>
            </w:r>
          </w:p>
        </w:tc>
        <w:tc>
          <w:tcPr>
            <w:tcW w:w="3115" w:type="dxa"/>
            <w:tcBorders>
              <w:top w:val="single" w:sz="8" w:space="0" w:color="000000"/>
              <w:left w:val="nil"/>
              <w:bottom w:val="nil"/>
              <w:right w:val="nil"/>
            </w:tcBorders>
            <w:tcMar>
              <w:top w:w="100" w:type="dxa"/>
              <w:left w:w="100" w:type="dxa"/>
              <w:bottom w:w="100" w:type="dxa"/>
              <w:right w:w="100" w:type="dxa"/>
            </w:tcMar>
          </w:tcPr>
          <w:p w14:paraId="48F3AD15" w14:textId="77777777" w:rsidR="00961E78" w:rsidRDefault="00961E78" w:rsidP="0005744C">
            <w:r>
              <w:t>"We need 15 engineers by next month!"</w:t>
            </w:r>
          </w:p>
        </w:tc>
        <w:tc>
          <w:tcPr>
            <w:tcW w:w="3611" w:type="dxa"/>
            <w:tcBorders>
              <w:top w:val="single" w:sz="8" w:space="0" w:color="000000"/>
              <w:left w:val="nil"/>
              <w:bottom w:val="nil"/>
              <w:right w:val="single" w:sz="8" w:space="0" w:color="000000"/>
            </w:tcBorders>
            <w:tcMar>
              <w:top w:w="100" w:type="dxa"/>
              <w:left w:w="100" w:type="dxa"/>
              <w:bottom w:w="100" w:type="dxa"/>
              <w:right w:w="100" w:type="dxa"/>
            </w:tcMar>
          </w:tcPr>
          <w:p w14:paraId="4743CFA0" w14:textId="77777777" w:rsidR="00961E78" w:rsidRDefault="00961E78" w:rsidP="0005744C">
            <w:r>
              <w:t>Business goals weren’t shared with HR early</w:t>
            </w:r>
          </w:p>
        </w:tc>
      </w:tr>
      <w:tr w:rsidR="00961E78" w14:paraId="6490A523" w14:textId="77777777" w:rsidTr="00961E78">
        <w:trPr>
          <w:trHeight w:val="770"/>
        </w:trPr>
        <w:tc>
          <w:tcPr>
            <w:tcW w:w="2634" w:type="dxa"/>
            <w:tcBorders>
              <w:top w:val="nil"/>
              <w:left w:val="single" w:sz="8" w:space="0" w:color="000000"/>
              <w:bottom w:val="nil"/>
              <w:right w:val="nil"/>
            </w:tcBorders>
            <w:tcMar>
              <w:top w:w="100" w:type="dxa"/>
              <w:left w:w="100" w:type="dxa"/>
              <w:bottom w:w="100" w:type="dxa"/>
              <w:right w:w="100" w:type="dxa"/>
            </w:tcMar>
          </w:tcPr>
          <w:p w14:paraId="65FD4BFE" w14:textId="77777777" w:rsidR="00961E78" w:rsidRDefault="00961E78" w:rsidP="0005744C">
            <w:r>
              <w:rPr>
                <w:b/>
                <w:bCs/>
              </w:rPr>
              <w:t>High turnover in strategic roles</w:t>
            </w:r>
          </w:p>
        </w:tc>
        <w:tc>
          <w:tcPr>
            <w:tcW w:w="3115" w:type="dxa"/>
            <w:tcBorders>
              <w:top w:val="nil"/>
              <w:left w:val="nil"/>
              <w:bottom w:val="nil"/>
              <w:right w:val="nil"/>
            </w:tcBorders>
            <w:tcMar>
              <w:top w:w="100" w:type="dxa"/>
              <w:left w:w="100" w:type="dxa"/>
              <w:bottom w:w="100" w:type="dxa"/>
              <w:right w:w="100" w:type="dxa"/>
            </w:tcMar>
          </w:tcPr>
          <w:p w14:paraId="41593E05" w14:textId="77777777" w:rsidR="00961E78" w:rsidRDefault="00961E78" w:rsidP="0005744C">
            <w:r>
              <w:t>People leave roles critical to new initiatives</w:t>
            </w:r>
          </w:p>
        </w:tc>
        <w:tc>
          <w:tcPr>
            <w:tcW w:w="3611" w:type="dxa"/>
            <w:tcBorders>
              <w:top w:val="nil"/>
              <w:left w:val="nil"/>
              <w:bottom w:val="nil"/>
              <w:right w:val="single" w:sz="8" w:space="0" w:color="000000"/>
            </w:tcBorders>
            <w:tcMar>
              <w:top w:w="100" w:type="dxa"/>
              <w:left w:w="100" w:type="dxa"/>
              <w:bottom w:w="100" w:type="dxa"/>
              <w:right w:w="100" w:type="dxa"/>
            </w:tcMar>
          </w:tcPr>
          <w:p w14:paraId="17AD0B21" w14:textId="77777777" w:rsidR="00961E78" w:rsidRDefault="00961E78" w:rsidP="0005744C">
            <w:r>
              <w:t>Culture mismatch, poor job design, unclear success metrics</w:t>
            </w:r>
          </w:p>
        </w:tc>
      </w:tr>
      <w:tr w:rsidR="00961E78" w14:paraId="1A9E0740" w14:textId="77777777" w:rsidTr="00961E78">
        <w:trPr>
          <w:trHeight w:val="770"/>
        </w:trPr>
        <w:tc>
          <w:tcPr>
            <w:tcW w:w="2634" w:type="dxa"/>
            <w:tcBorders>
              <w:top w:val="nil"/>
              <w:left w:val="single" w:sz="8" w:space="0" w:color="000000"/>
              <w:bottom w:val="nil"/>
              <w:right w:val="nil"/>
            </w:tcBorders>
            <w:tcMar>
              <w:top w:w="100" w:type="dxa"/>
              <w:left w:w="100" w:type="dxa"/>
              <w:bottom w:w="100" w:type="dxa"/>
              <w:right w:w="100" w:type="dxa"/>
            </w:tcMar>
          </w:tcPr>
          <w:p w14:paraId="1C1C19BE" w14:textId="77777777" w:rsidR="00961E78" w:rsidRDefault="00961E78" w:rsidP="0005744C">
            <w:r>
              <w:rPr>
                <w:b/>
                <w:bCs/>
              </w:rPr>
              <w:t>Budget overruns in talent acquisition</w:t>
            </w:r>
          </w:p>
        </w:tc>
        <w:tc>
          <w:tcPr>
            <w:tcW w:w="3115" w:type="dxa"/>
            <w:tcBorders>
              <w:top w:val="nil"/>
              <w:left w:val="nil"/>
              <w:bottom w:val="nil"/>
              <w:right w:val="nil"/>
            </w:tcBorders>
            <w:tcMar>
              <w:top w:w="100" w:type="dxa"/>
              <w:left w:w="100" w:type="dxa"/>
              <w:bottom w:w="100" w:type="dxa"/>
              <w:right w:w="100" w:type="dxa"/>
            </w:tcMar>
          </w:tcPr>
          <w:p w14:paraId="7D144252" w14:textId="77777777" w:rsidR="00961E78" w:rsidRDefault="00961E78" w:rsidP="0005744C">
            <w:r>
              <w:t>Recruiting costs spiral out of control</w:t>
            </w:r>
          </w:p>
        </w:tc>
        <w:tc>
          <w:tcPr>
            <w:tcW w:w="3611" w:type="dxa"/>
            <w:tcBorders>
              <w:top w:val="nil"/>
              <w:left w:val="nil"/>
              <w:bottom w:val="nil"/>
              <w:right w:val="single" w:sz="8" w:space="0" w:color="000000"/>
            </w:tcBorders>
            <w:tcMar>
              <w:top w:w="100" w:type="dxa"/>
              <w:left w:w="100" w:type="dxa"/>
              <w:bottom w:w="100" w:type="dxa"/>
              <w:right w:w="100" w:type="dxa"/>
            </w:tcMar>
          </w:tcPr>
          <w:p w14:paraId="0D413BC1" w14:textId="77777777" w:rsidR="00961E78" w:rsidRDefault="00961E78" w:rsidP="0005744C">
            <w:r>
              <w:t>Poor forecasting; no link between growth goals and headcount</w:t>
            </w:r>
          </w:p>
        </w:tc>
      </w:tr>
      <w:tr w:rsidR="00961E78" w14:paraId="300A86D1" w14:textId="77777777" w:rsidTr="00961E78">
        <w:trPr>
          <w:trHeight w:val="770"/>
        </w:trPr>
        <w:tc>
          <w:tcPr>
            <w:tcW w:w="2634" w:type="dxa"/>
            <w:tcBorders>
              <w:top w:val="nil"/>
              <w:left w:val="single" w:sz="8" w:space="0" w:color="000000"/>
              <w:bottom w:val="nil"/>
              <w:right w:val="nil"/>
            </w:tcBorders>
            <w:tcMar>
              <w:top w:w="100" w:type="dxa"/>
              <w:left w:w="100" w:type="dxa"/>
              <w:bottom w:w="100" w:type="dxa"/>
              <w:right w:w="100" w:type="dxa"/>
            </w:tcMar>
          </w:tcPr>
          <w:p w14:paraId="3B88D534" w14:textId="77777777" w:rsidR="00961E78" w:rsidRDefault="00961E78" w:rsidP="0005744C">
            <w:r>
              <w:rPr>
                <w:b/>
                <w:bCs/>
              </w:rPr>
              <w:t>Delayed project launches</w:t>
            </w:r>
          </w:p>
        </w:tc>
        <w:tc>
          <w:tcPr>
            <w:tcW w:w="3115" w:type="dxa"/>
            <w:tcBorders>
              <w:top w:val="nil"/>
              <w:left w:val="nil"/>
              <w:bottom w:val="nil"/>
              <w:right w:val="nil"/>
            </w:tcBorders>
            <w:tcMar>
              <w:top w:w="100" w:type="dxa"/>
              <w:left w:w="100" w:type="dxa"/>
              <w:bottom w:w="100" w:type="dxa"/>
              <w:right w:w="100" w:type="dxa"/>
            </w:tcMar>
          </w:tcPr>
          <w:p w14:paraId="0B67F327" w14:textId="77777777" w:rsidR="00961E78" w:rsidRDefault="00961E78" w:rsidP="0005744C">
            <w:r>
              <w:t>Product or expansion delays blamed on “people issues”</w:t>
            </w:r>
          </w:p>
        </w:tc>
        <w:tc>
          <w:tcPr>
            <w:tcW w:w="3611" w:type="dxa"/>
            <w:tcBorders>
              <w:top w:val="nil"/>
              <w:left w:val="nil"/>
              <w:bottom w:val="nil"/>
              <w:right w:val="single" w:sz="8" w:space="0" w:color="000000"/>
            </w:tcBorders>
            <w:tcMar>
              <w:top w:w="100" w:type="dxa"/>
              <w:left w:w="100" w:type="dxa"/>
              <w:bottom w:w="100" w:type="dxa"/>
              <w:right w:w="100" w:type="dxa"/>
            </w:tcMar>
          </w:tcPr>
          <w:p w14:paraId="2DE7C8AE" w14:textId="77777777" w:rsidR="00961E78" w:rsidRDefault="00961E78" w:rsidP="0005744C">
            <w:r>
              <w:t>Skills weren’t sourced, developed, or allocated in time</w:t>
            </w:r>
          </w:p>
        </w:tc>
      </w:tr>
      <w:tr w:rsidR="00961E78" w14:paraId="0FB06135" w14:textId="77777777" w:rsidTr="00961E78">
        <w:trPr>
          <w:trHeight w:val="770"/>
        </w:trPr>
        <w:tc>
          <w:tcPr>
            <w:tcW w:w="2634" w:type="dxa"/>
            <w:tcBorders>
              <w:top w:val="nil"/>
              <w:left w:val="single" w:sz="8" w:space="0" w:color="000000"/>
              <w:bottom w:val="nil"/>
              <w:right w:val="nil"/>
            </w:tcBorders>
            <w:tcMar>
              <w:top w:w="100" w:type="dxa"/>
              <w:left w:w="100" w:type="dxa"/>
              <w:bottom w:w="100" w:type="dxa"/>
              <w:right w:w="100" w:type="dxa"/>
            </w:tcMar>
          </w:tcPr>
          <w:p w14:paraId="1EE2BDF8" w14:textId="77777777" w:rsidR="00961E78" w:rsidRDefault="00961E78" w:rsidP="0005744C">
            <w:r>
              <w:rPr>
                <w:b/>
                <w:bCs/>
              </w:rPr>
              <w:t>Low internal mobility</w:t>
            </w:r>
          </w:p>
        </w:tc>
        <w:tc>
          <w:tcPr>
            <w:tcW w:w="3115" w:type="dxa"/>
            <w:tcBorders>
              <w:top w:val="nil"/>
              <w:left w:val="nil"/>
              <w:bottom w:val="nil"/>
              <w:right w:val="nil"/>
            </w:tcBorders>
            <w:tcMar>
              <w:top w:w="100" w:type="dxa"/>
              <w:left w:w="100" w:type="dxa"/>
              <w:bottom w:w="100" w:type="dxa"/>
              <w:right w:w="100" w:type="dxa"/>
            </w:tcMar>
          </w:tcPr>
          <w:p w14:paraId="7B9E95DA" w14:textId="77777777" w:rsidR="00961E78" w:rsidRDefault="00961E78" w:rsidP="0005744C">
            <w:r>
              <w:t>Same 10 people promoted every year</w:t>
            </w:r>
          </w:p>
        </w:tc>
        <w:tc>
          <w:tcPr>
            <w:tcW w:w="3611" w:type="dxa"/>
            <w:tcBorders>
              <w:top w:val="nil"/>
              <w:left w:val="nil"/>
              <w:bottom w:val="nil"/>
              <w:right w:val="single" w:sz="8" w:space="0" w:color="000000"/>
            </w:tcBorders>
            <w:tcMar>
              <w:top w:w="100" w:type="dxa"/>
              <w:left w:w="100" w:type="dxa"/>
              <w:bottom w:w="100" w:type="dxa"/>
              <w:right w:w="100" w:type="dxa"/>
            </w:tcMar>
          </w:tcPr>
          <w:p w14:paraId="0DE7C655" w14:textId="77777777" w:rsidR="00961E78" w:rsidRDefault="00961E78" w:rsidP="0005744C">
            <w:r>
              <w:t>Lack of visibility into talent; no development aligned to strategy</w:t>
            </w:r>
          </w:p>
        </w:tc>
      </w:tr>
      <w:tr w:rsidR="00961E78" w14:paraId="620ACBE2" w14:textId="77777777" w:rsidTr="00961E78">
        <w:trPr>
          <w:trHeight w:val="770"/>
        </w:trPr>
        <w:tc>
          <w:tcPr>
            <w:tcW w:w="2634" w:type="dxa"/>
            <w:tcBorders>
              <w:top w:val="nil"/>
              <w:left w:val="single" w:sz="8" w:space="0" w:color="000000"/>
              <w:bottom w:val="single" w:sz="8" w:space="0" w:color="000000"/>
              <w:right w:val="nil"/>
            </w:tcBorders>
            <w:tcMar>
              <w:top w:w="100" w:type="dxa"/>
              <w:left w:w="100" w:type="dxa"/>
              <w:bottom w:w="100" w:type="dxa"/>
              <w:right w:w="100" w:type="dxa"/>
            </w:tcMar>
          </w:tcPr>
          <w:p w14:paraId="7C8DD5D0" w14:textId="77777777" w:rsidR="00961E78" w:rsidRDefault="00961E78" w:rsidP="0005744C">
            <w:r>
              <w:rPr>
                <w:b/>
                <w:bCs/>
              </w:rPr>
              <w:t>Disconnected training investments</w:t>
            </w:r>
          </w:p>
        </w:tc>
        <w:tc>
          <w:tcPr>
            <w:tcW w:w="3115" w:type="dxa"/>
            <w:tcBorders>
              <w:top w:val="nil"/>
              <w:left w:val="nil"/>
              <w:bottom w:val="single" w:sz="8" w:space="0" w:color="000000"/>
              <w:right w:val="nil"/>
            </w:tcBorders>
            <w:tcMar>
              <w:top w:w="100" w:type="dxa"/>
              <w:left w:w="100" w:type="dxa"/>
              <w:bottom w:w="100" w:type="dxa"/>
              <w:right w:w="100" w:type="dxa"/>
            </w:tcMar>
          </w:tcPr>
          <w:p w14:paraId="6850892B" w14:textId="77777777" w:rsidR="00961E78" w:rsidRDefault="00961E78" w:rsidP="0005744C">
            <w:r>
              <w:t>Training doesn’t match what the business is doing</w:t>
            </w:r>
          </w:p>
        </w:tc>
        <w:tc>
          <w:tcPr>
            <w:tcW w:w="3611" w:type="dxa"/>
            <w:tcBorders>
              <w:top w:val="nil"/>
              <w:left w:val="nil"/>
              <w:bottom w:val="single" w:sz="8" w:space="0" w:color="000000"/>
              <w:right w:val="single" w:sz="8" w:space="0" w:color="000000"/>
            </w:tcBorders>
            <w:tcMar>
              <w:top w:w="100" w:type="dxa"/>
              <w:left w:w="100" w:type="dxa"/>
              <w:bottom w:w="100" w:type="dxa"/>
              <w:right w:w="100" w:type="dxa"/>
            </w:tcMar>
          </w:tcPr>
          <w:p w14:paraId="74AB1328" w14:textId="77777777" w:rsidR="00961E78" w:rsidRDefault="00961E78" w:rsidP="0005744C">
            <w:r>
              <w:t>L&amp;D built without input from business strategy teams</w:t>
            </w:r>
          </w:p>
        </w:tc>
      </w:tr>
    </w:tbl>
    <w:p w14:paraId="23EE45BA" w14:textId="77777777" w:rsidR="00961E78" w:rsidRDefault="00961E78" w:rsidP="00961E78"/>
    <w:p w14:paraId="3B1CA867" w14:textId="77777777" w:rsidR="00D5252D" w:rsidRDefault="00D5252D" w:rsidP="00D5252D"/>
    <w:p w14:paraId="0D76A849" w14:textId="2ACFC987" w:rsidR="00961E78" w:rsidRDefault="00961E78">
      <w:r>
        <w:br w:type="page"/>
      </w:r>
    </w:p>
    <w:p w14:paraId="00731697" w14:textId="4ABD0E09" w:rsidR="00D5252D" w:rsidRPr="00D5252D" w:rsidRDefault="009754D8" w:rsidP="009754D8">
      <w:pPr>
        <w:jc w:val="center"/>
      </w:pPr>
      <w:r>
        <w:rPr>
          <w:noProof/>
        </w:rPr>
        <w:lastRenderedPageBreak/>
        <w:drawing>
          <wp:inline distT="0" distB="0" distL="0" distR="0" wp14:anchorId="51D04E34" wp14:editId="596994E7">
            <wp:extent cx="3200400" cy="1798515"/>
            <wp:effectExtent l="0" t="0" r="0" b="5080"/>
            <wp:docPr id="1670097479" name="Picture 10" descr="A white and blue chart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0097479" name="Picture 10" descr="A white and blue chart with black text&#10;&#10;AI-generated content may be incorrect."/>
                    <pic:cNvPicPr/>
                  </pic:nvPicPr>
                  <pic:blipFill>
                    <a:blip r:embed="rId22">
                      <a:extLst>
                        <a:ext uri="{28A0092B-C50C-407E-A947-70E740481C1C}">
                          <a14:useLocalDpi xmlns:a14="http://schemas.microsoft.com/office/drawing/2010/main" val="0"/>
                        </a:ext>
                      </a:extLst>
                    </a:blip>
                    <a:stretch>
                      <a:fillRect/>
                    </a:stretch>
                  </pic:blipFill>
                  <pic:spPr>
                    <a:xfrm>
                      <a:off x="0" y="0"/>
                      <a:ext cx="3251547" cy="1827258"/>
                    </a:xfrm>
                    <a:prstGeom prst="rect">
                      <a:avLst/>
                    </a:prstGeom>
                  </pic:spPr>
                </pic:pic>
              </a:graphicData>
            </a:graphic>
          </wp:inline>
        </w:drawing>
      </w:r>
    </w:p>
    <w:p w14:paraId="4A33E336" w14:textId="0C8CB765" w:rsidR="009754D8" w:rsidRPr="009754D8" w:rsidRDefault="009754D8" w:rsidP="009754D8">
      <w:pPr>
        <w:jc w:val="center"/>
      </w:pPr>
      <w:r w:rsidRPr="009754D8">
        <w:t>Time:  5 minutes</w:t>
      </w:r>
    </w:p>
    <w:p w14:paraId="43A05C51" w14:textId="0D6444BC" w:rsidR="009754D8" w:rsidRPr="009754D8" w:rsidRDefault="009754D8" w:rsidP="009754D8">
      <w:pPr>
        <w:jc w:val="center"/>
      </w:pPr>
      <w:r w:rsidRPr="009754D8">
        <w:t>Running time: 52 minutes</w:t>
      </w:r>
    </w:p>
    <w:p w14:paraId="7A027720" w14:textId="77777777" w:rsidR="009754D8" w:rsidRPr="009754D8" w:rsidRDefault="009754D8" w:rsidP="009754D8">
      <w:r w:rsidRPr="009754D8">
        <w:t> </w:t>
      </w:r>
    </w:p>
    <w:p w14:paraId="4BA0EF73" w14:textId="77777777" w:rsidR="009754D8" w:rsidRPr="008C53DC" w:rsidRDefault="009754D8" w:rsidP="009754D8">
      <w:pPr>
        <w:rPr>
          <w:sz w:val="22"/>
          <w:szCs w:val="22"/>
        </w:rPr>
      </w:pPr>
      <w:r w:rsidRPr="008C53DC">
        <w:rPr>
          <w:b/>
          <w:bCs/>
          <w:sz w:val="22"/>
          <w:szCs w:val="22"/>
        </w:rPr>
        <w:t>Objective</w:t>
      </w:r>
      <w:r w:rsidRPr="008C53DC">
        <w:rPr>
          <w:sz w:val="22"/>
          <w:szCs w:val="22"/>
        </w:rPr>
        <w:t>: Discuss and reflect upon how to make alignment a continuous process.</w:t>
      </w:r>
    </w:p>
    <w:p w14:paraId="780EED1C" w14:textId="77777777" w:rsidR="009754D8" w:rsidRPr="008C53DC" w:rsidRDefault="009754D8" w:rsidP="009754D8">
      <w:pPr>
        <w:rPr>
          <w:sz w:val="22"/>
          <w:szCs w:val="22"/>
        </w:rPr>
      </w:pPr>
      <w:r w:rsidRPr="008C53DC">
        <w:rPr>
          <w:b/>
          <w:bCs/>
          <w:sz w:val="22"/>
          <w:szCs w:val="22"/>
        </w:rPr>
        <w:t>Description</w:t>
      </w:r>
      <w:r w:rsidRPr="008C53DC">
        <w:rPr>
          <w:sz w:val="22"/>
          <w:szCs w:val="22"/>
        </w:rPr>
        <w:t xml:space="preserve">: Explain the concept of </w:t>
      </w:r>
      <w:proofErr w:type="gramStart"/>
      <w:r w:rsidRPr="008C53DC">
        <w:rPr>
          <w:sz w:val="22"/>
          <w:szCs w:val="22"/>
        </w:rPr>
        <w:t>the continuous</w:t>
      </w:r>
      <w:proofErr w:type="gramEnd"/>
      <w:r w:rsidRPr="008C53DC">
        <w:rPr>
          <w:sz w:val="22"/>
          <w:szCs w:val="22"/>
        </w:rPr>
        <w:t xml:space="preserve"> discipline using the chart, describing the tools, and asking the final reflection questions.</w:t>
      </w:r>
    </w:p>
    <w:p w14:paraId="6FAB3F4F" w14:textId="23626ECD" w:rsidR="009754D8" w:rsidRPr="008C53DC" w:rsidRDefault="009754D8" w:rsidP="009754D8">
      <w:pPr>
        <w:rPr>
          <w:sz w:val="22"/>
          <w:szCs w:val="22"/>
        </w:rPr>
      </w:pPr>
      <w:r w:rsidRPr="008C53DC">
        <w:rPr>
          <w:b/>
          <w:bCs/>
          <w:sz w:val="22"/>
          <w:szCs w:val="22"/>
        </w:rPr>
        <w:t>Instructional Method</w:t>
      </w:r>
      <w:r w:rsidRPr="008C53DC">
        <w:rPr>
          <w:sz w:val="22"/>
          <w:szCs w:val="22"/>
        </w:rPr>
        <w:t>: Lecture – Example - Questions </w:t>
      </w:r>
    </w:p>
    <w:p w14:paraId="4DF15CC9" w14:textId="77777777" w:rsidR="009754D8" w:rsidRPr="008C53DC" w:rsidRDefault="009754D8" w:rsidP="009754D8">
      <w:pPr>
        <w:rPr>
          <w:sz w:val="22"/>
          <w:szCs w:val="22"/>
        </w:rPr>
      </w:pPr>
    </w:p>
    <w:p w14:paraId="17A8A85F" w14:textId="77777777" w:rsidR="009754D8" w:rsidRPr="008C53DC" w:rsidRDefault="009754D8" w:rsidP="009754D8">
      <w:pPr>
        <w:rPr>
          <w:sz w:val="22"/>
          <w:szCs w:val="22"/>
        </w:rPr>
      </w:pPr>
      <w:r w:rsidRPr="008C53DC">
        <w:rPr>
          <w:b/>
          <w:bCs/>
          <w:sz w:val="22"/>
          <w:szCs w:val="22"/>
        </w:rPr>
        <w:t>Script</w:t>
      </w:r>
      <w:r w:rsidRPr="008C53DC">
        <w:rPr>
          <w:sz w:val="22"/>
          <w:szCs w:val="22"/>
        </w:rPr>
        <w:t>:  </w:t>
      </w:r>
    </w:p>
    <w:p w14:paraId="3C5002ED" w14:textId="77777777" w:rsidR="009754D8" w:rsidRPr="008C53DC" w:rsidRDefault="009754D8" w:rsidP="009754D8">
      <w:pPr>
        <w:rPr>
          <w:sz w:val="22"/>
          <w:szCs w:val="22"/>
        </w:rPr>
      </w:pPr>
      <w:r w:rsidRPr="008C53DC">
        <w:rPr>
          <w:sz w:val="22"/>
          <w:szCs w:val="22"/>
        </w:rPr>
        <w:t>Strategic alignment isn't a workshop. It's not a memo. It's not something you do once a year and forget.</w:t>
      </w:r>
    </w:p>
    <w:p w14:paraId="740C39C7" w14:textId="77777777" w:rsidR="009754D8" w:rsidRPr="008C53DC" w:rsidRDefault="009754D8" w:rsidP="009754D8">
      <w:pPr>
        <w:rPr>
          <w:sz w:val="22"/>
          <w:szCs w:val="22"/>
        </w:rPr>
      </w:pPr>
      <w:r w:rsidRPr="008C53DC">
        <w:rPr>
          <w:sz w:val="22"/>
          <w:szCs w:val="22"/>
        </w:rPr>
        <w:t xml:space="preserve">To make alignment stick, organizations must bake it into how they plan, how they review, and how they adapt. That means systems, rhythms, tools, and habits that connect talent planning with business direction—consistently and visibly.  Alignment isn’t a point in time—it’s a moving target. </w:t>
      </w:r>
    </w:p>
    <w:p w14:paraId="001A7E38" w14:textId="77777777" w:rsidR="009754D8" w:rsidRPr="008C53DC" w:rsidRDefault="009754D8" w:rsidP="009754D8">
      <w:pPr>
        <w:rPr>
          <w:sz w:val="22"/>
          <w:szCs w:val="22"/>
        </w:rPr>
      </w:pPr>
    </w:p>
    <w:p w14:paraId="648D23B3" w14:textId="14118B52" w:rsidR="009754D8" w:rsidRPr="008C53DC" w:rsidRDefault="009754D8" w:rsidP="009754D8">
      <w:pPr>
        <w:rPr>
          <w:sz w:val="22"/>
          <w:szCs w:val="22"/>
        </w:rPr>
      </w:pPr>
      <w:r w:rsidRPr="008C53DC">
        <w:rPr>
          <w:sz w:val="22"/>
          <w:szCs w:val="22"/>
        </w:rPr>
        <w:t>Here’s how to turn it into a continuous discipline:</w:t>
      </w:r>
    </w:p>
    <w:p w14:paraId="530F3ED7" w14:textId="77777777" w:rsidR="009754D8" w:rsidRPr="008C53DC" w:rsidRDefault="009754D8" w:rsidP="009754D8">
      <w:pPr>
        <w:rPr>
          <w:sz w:val="22"/>
          <w:szCs w:val="22"/>
        </w:rPr>
      </w:pPr>
    </w:p>
    <w:p w14:paraId="159F6F8F" w14:textId="77777777" w:rsidR="009754D8" w:rsidRPr="008C53DC" w:rsidRDefault="009754D8" w:rsidP="009754D8">
      <w:pPr>
        <w:rPr>
          <w:sz w:val="22"/>
          <w:szCs w:val="22"/>
        </w:rPr>
      </w:pPr>
      <w:r w:rsidRPr="008C53DC">
        <w:rPr>
          <w:b/>
          <w:bCs/>
          <w:sz w:val="22"/>
          <w:szCs w:val="22"/>
        </w:rPr>
        <w:t>Ask:</w:t>
      </w:r>
    </w:p>
    <w:p w14:paraId="20877926" w14:textId="77777777" w:rsidR="009754D8" w:rsidRPr="008C53DC" w:rsidRDefault="009754D8" w:rsidP="003B2F48">
      <w:pPr>
        <w:numPr>
          <w:ilvl w:val="0"/>
          <w:numId w:val="11"/>
        </w:numPr>
        <w:rPr>
          <w:sz w:val="22"/>
          <w:szCs w:val="22"/>
        </w:rPr>
      </w:pPr>
      <w:r w:rsidRPr="008C53DC">
        <w:rPr>
          <w:sz w:val="22"/>
          <w:szCs w:val="22"/>
        </w:rPr>
        <w:t>How does an organization’s planning rhythm (annual vs. quarterly vs. real-time) impact workforce alignment?</w:t>
      </w:r>
    </w:p>
    <w:p w14:paraId="083F6320" w14:textId="77777777" w:rsidR="009754D8" w:rsidRPr="008C53DC" w:rsidRDefault="009754D8" w:rsidP="003B2F48">
      <w:pPr>
        <w:numPr>
          <w:ilvl w:val="0"/>
          <w:numId w:val="11"/>
        </w:numPr>
        <w:rPr>
          <w:sz w:val="22"/>
          <w:szCs w:val="22"/>
        </w:rPr>
      </w:pPr>
      <w:r w:rsidRPr="008C53DC">
        <w:rPr>
          <w:sz w:val="22"/>
          <w:szCs w:val="22"/>
        </w:rPr>
        <w:t xml:space="preserve">What’s one process or tool you would recommend </w:t>
      </w:r>
      <w:proofErr w:type="gramStart"/>
      <w:r w:rsidRPr="008C53DC">
        <w:rPr>
          <w:sz w:val="22"/>
          <w:szCs w:val="22"/>
        </w:rPr>
        <w:t>to help</w:t>
      </w:r>
      <w:proofErr w:type="gramEnd"/>
      <w:r w:rsidRPr="008C53DC">
        <w:rPr>
          <w:sz w:val="22"/>
          <w:szCs w:val="22"/>
        </w:rPr>
        <w:t xml:space="preserve"> an HR team stay aligned with business goals?</w:t>
      </w:r>
    </w:p>
    <w:p w14:paraId="65132DBD" w14:textId="77777777" w:rsidR="009754D8" w:rsidRPr="008C53DC" w:rsidRDefault="009754D8" w:rsidP="009754D8">
      <w:pPr>
        <w:ind w:left="360"/>
        <w:rPr>
          <w:sz w:val="22"/>
          <w:szCs w:val="22"/>
        </w:rPr>
      </w:pPr>
    </w:p>
    <w:p w14:paraId="02CA7E92" w14:textId="77777777" w:rsidR="009754D8" w:rsidRPr="008C53DC" w:rsidRDefault="009754D8" w:rsidP="009754D8">
      <w:pPr>
        <w:rPr>
          <w:sz w:val="22"/>
          <w:szCs w:val="22"/>
        </w:rPr>
      </w:pPr>
      <w:r w:rsidRPr="008C53DC">
        <w:rPr>
          <w:b/>
          <w:bCs/>
          <w:sz w:val="22"/>
          <w:szCs w:val="22"/>
        </w:rPr>
        <w:t>Facilitator Notes:</w:t>
      </w:r>
      <w:r w:rsidRPr="008C53DC">
        <w:rPr>
          <w:sz w:val="22"/>
          <w:szCs w:val="22"/>
        </w:rPr>
        <w:t> </w:t>
      </w:r>
    </w:p>
    <w:p w14:paraId="2D666681" w14:textId="77777777" w:rsidR="009754D8" w:rsidRPr="008C53DC" w:rsidRDefault="009754D8" w:rsidP="009754D8">
      <w:pPr>
        <w:rPr>
          <w:sz w:val="22"/>
          <w:szCs w:val="22"/>
        </w:rPr>
      </w:pPr>
      <w:r w:rsidRPr="008C53DC">
        <w:rPr>
          <w:sz w:val="22"/>
          <w:szCs w:val="22"/>
        </w:rPr>
        <w:t>“Organizations with higher worker involvement in designing and implementing organizational change were more likely to experience positive outcomes. Specifically, those that said they cocreate with their workers stated they were 1.8x more likely to have a highly engaged workforce, 2x more likely to be innovative, and 1.6x more likely than their peers to anticipate and respond to change effectively. (2025)</w:t>
      </w:r>
    </w:p>
    <w:p w14:paraId="307C27CA" w14:textId="77777777" w:rsidR="009754D8" w:rsidRPr="008C53DC" w:rsidRDefault="009754D8" w:rsidP="009754D8">
      <w:pPr>
        <w:rPr>
          <w:sz w:val="22"/>
          <w:szCs w:val="22"/>
        </w:rPr>
      </w:pPr>
    </w:p>
    <w:p w14:paraId="4C7736EF" w14:textId="77777777" w:rsidR="009754D8" w:rsidRPr="008C53DC" w:rsidRDefault="009754D8" w:rsidP="009754D8">
      <w:pPr>
        <w:rPr>
          <w:sz w:val="22"/>
          <w:szCs w:val="22"/>
        </w:rPr>
      </w:pPr>
      <w:r w:rsidRPr="008C53DC">
        <w:rPr>
          <w:sz w:val="22"/>
          <w:szCs w:val="22"/>
        </w:rPr>
        <w:t>Tools That Support Strategic Alignment</w:t>
      </w:r>
    </w:p>
    <w:p w14:paraId="14835807" w14:textId="77777777" w:rsidR="009754D8" w:rsidRPr="008C53DC" w:rsidRDefault="009754D8" w:rsidP="003B2F48">
      <w:pPr>
        <w:numPr>
          <w:ilvl w:val="0"/>
          <w:numId w:val="12"/>
        </w:numPr>
        <w:rPr>
          <w:sz w:val="22"/>
          <w:szCs w:val="22"/>
        </w:rPr>
      </w:pPr>
      <w:r w:rsidRPr="008C53DC">
        <w:rPr>
          <w:b/>
          <w:bCs/>
          <w:sz w:val="22"/>
          <w:szCs w:val="22"/>
        </w:rPr>
        <w:t>Integrated Planning Platforms:</w:t>
      </w:r>
      <w:r w:rsidRPr="008C53DC">
        <w:rPr>
          <w:sz w:val="22"/>
          <w:szCs w:val="22"/>
        </w:rPr>
        <w:t xml:space="preserve"> Tools like Anaplan, SAP, and Workday Adaptive Planning link workforce plans to financial forecasts.</w:t>
      </w:r>
    </w:p>
    <w:p w14:paraId="0DD4B8EC" w14:textId="77777777" w:rsidR="009754D8" w:rsidRPr="008C53DC" w:rsidRDefault="009754D8" w:rsidP="003B2F48">
      <w:pPr>
        <w:numPr>
          <w:ilvl w:val="0"/>
          <w:numId w:val="12"/>
        </w:numPr>
        <w:rPr>
          <w:sz w:val="22"/>
          <w:szCs w:val="22"/>
        </w:rPr>
      </w:pPr>
      <w:r w:rsidRPr="008C53DC">
        <w:rPr>
          <w:b/>
          <w:bCs/>
          <w:sz w:val="22"/>
          <w:szCs w:val="22"/>
        </w:rPr>
        <w:t>Skills Taxonomies:</w:t>
      </w:r>
      <w:r w:rsidRPr="008C53DC">
        <w:rPr>
          <w:sz w:val="22"/>
          <w:szCs w:val="22"/>
        </w:rPr>
        <w:t xml:space="preserve"> Systems like </w:t>
      </w:r>
      <w:proofErr w:type="spellStart"/>
      <w:r w:rsidRPr="008C53DC">
        <w:rPr>
          <w:sz w:val="22"/>
          <w:szCs w:val="22"/>
        </w:rPr>
        <w:t>Lightcast</w:t>
      </w:r>
      <w:proofErr w:type="spellEnd"/>
      <w:r w:rsidRPr="008C53DC">
        <w:rPr>
          <w:sz w:val="22"/>
          <w:szCs w:val="22"/>
        </w:rPr>
        <w:t xml:space="preserve"> or Degreed map current vs. future skills across roles and functions.</w:t>
      </w:r>
    </w:p>
    <w:p w14:paraId="34C6E7F0" w14:textId="77777777" w:rsidR="009754D8" w:rsidRPr="008C53DC" w:rsidRDefault="009754D8" w:rsidP="003B2F48">
      <w:pPr>
        <w:numPr>
          <w:ilvl w:val="0"/>
          <w:numId w:val="12"/>
        </w:numPr>
        <w:rPr>
          <w:sz w:val="22"/>
          <w:szCs w:val="22"/>
        </w:rPr>
      </w:pPr>
      <w:r w:rsidRPr="008C53DC">
        <w:rPr>
          <w:b/>
          <w:bCs/>
          <w:sz w:val="22"/>
          <w:szCs w:val="22"/>
        </w:rPr>
        <w:t>Talent Marketplaces:</w:t>
      </w:r>
      <w:r w:rsidRPr="008C53DC">
        <w:rPr>
          <w:sz w:val="22"/>
          <w:szCs w:val="22"/>
        </w:rPr>
        <w:t xml:space="preserve"> Internal mobility platforms (e.g., Gloat, Fuel50) help redeploy talent in real time.</w:t>
      </w:r>
    </w:p>
    <w:p w14:paraId="316617FD" w14:textId="77777777" w:rsidR="009754D8" w:rsidRPr="008C53DC" w:rsidRDefault="009754D8" w:rsidP="009754D8">
      <w:pPr>
        <w:ind w:left="360"/>
        <w:rPr>
          <w:sz w:val="22"/>
          <w:szCs w:val="22"/>
        </w:rPr>
      </w:pPr>
    </w:p>
    <w:p w14:paraId="4DBCB07D" w14:textId="74E6432B" w:rsidR="009754D8" w:rsidRPr="008C53DC" w:rsidRDefault="009754D8" w:rsidP="009754D8">
      <w:pPr>
        <w:rPr>
          <w:sz w:val="22"/>
          <w:szCs w:val="22"/>
        </w:rPr>
      </w:pPr>
      <w:r w:rsidRPr="008C53DC">
        <w:rPr>
          <w:sz w:val="22"/>
          <w:szCs w:val="22"/>
        </w:rPr>
        <w:t xml:space="preserve">These tools don’t replace strategic </w:t>
      </w:r>
      <w:proofErr w:type="gramStart"/>
      <w:r w:rsidRPr="008C53DC">
        <w:rPr>
          <w:sz w:val="22"/>
          <w:szCs w:val="22"/>
        </w:rPr>
        <w:t>thinking—</w:t>
      </w:r>
      <w:proofErr w:type="gramEnd"/>
      <w:r w:rsidRPr="008C53DC">
        <w:rPr>
          <w:sz w:val="22"/>
          <w:szCs w:val="22"/>
        </w:rPr>
        <w:t xml:space="preserve">they amplify it. But without </w:t>
      </w:r>
      <w:r w:rsidRPr="008C53DC">
        <w:rPr>
          <w:b/>
          <w:bCs/>
          <w:sz w:val="22"/>
          <w:szCs w:val="22"/>
        </w:rPr>
        <w:t>leadership engagement</w:t>
      </w:r>
      <w:r w:rsidRPr="008C53DC">
        <w:rPr>
          <w:sz w:val="22"/>
          <w:szCs w:val="22"/>
        </w:rPr>
        <w:t xml:space="preserve"> and </w:t>
      </w:r>
      <w:r w:rsidRPr="008C53DC">
        <w:rPr>
          <w:b/>
          <w:bCs/>
          <w:sz w:val="22"/>
          <w:szCs w:val="22"/>
        </w:rPr>
        <w:t>planning discipline</w:t>
      </w:r>
      <w:r w:rsidRPr="008C53DC">
        <w:rPr>
          <w:sz w:val="22"/>
          <w:szCs w:val="22"/>
        </w:rPr>
        <w:t>, they’re just digital window dressing.</w:t>
      </w:r>
    </w:p>
    <w:p w14:paraId="40ABC84D" w14:textId="77777777" w:rsidR="009754D8" w:rsidRPr="008C53DC" w:rsidRDefault="009754D8">
      <w:pPr>
        <w:rPr>
          <w:sz w:val="22"/>
          <w:szCs w:val="22"/>
        </w:rPr>
      </w:pPr>
      <w:r w:rsidRPr="008C53DC">
        <w:rPr>
          <w:sz w:val="22"/>
          <w:szCs w:val="22"/>
        </w:rPr>
        <w:br w:type="page"/>
      </w:r>
    </w:p>
    <w:p w14:paraId="526B2E91" w14:textId="60791C4E" w:rsidR="009754D8" w:rsidRPr="009754D8" w:rsidRDefault="009754D8" w:rsidP="009754D8">
      <w:pPr>
        <w:jc w:val="center"/>
      </w:pPr>
      <w:r>
        <w:rPr>
          <w:noProof/>
        </w:rPr>
        <w:lastRenderedPageBreak/>
        <w:drawing>
          <wp:inline distT="0" distB="0" distL="0" distR="0" wp14:anchorId="213FCE4E" wp14:editId="2BEC5B9A">
            <wp:extent cx="3158912" cy="1775201"/>
            <wp:effectExtent l="0" t="0" r="3810" b="3175"/>
            <wp:docPr id="1945901782" name="Picture 11"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5901782" name="Picture 11" descr="A questionnaire with black text&#10;&#10;AI-generated content may be incorrect."/>
                    <pic:cNvPicPr/>
                  </pic:nvPicPr>
                  <pic:blipFill>
                    <a:blip r:embed="rId23">
                      <a:extLst>
                        <a:ext uri="{28A0092B-C50C-407E-A947-70E740481C1C}">
                          <a14:useLocalDpi xmlns:a14="http://schemas.microsoft.com/office/drawing/2010/main" val="0"/>
                        </a:ext>
                      </a:extLst>
                    </a:blip>
                    <a:stretch>
                      <a:fillRect/>
                    </a:stretch>
                  </pic:blipFill>
                  <pic:spPr>
                    <a:xfrm>
                      <a:off x="0" y="0"/>
                      <a:ext cx="3228349" cy="1814222"/>
                    </a:xfrm>
                    <a:prstGeom prst="rect">
                      <a:avLst/>
                    </a:prstGeom>
                  </pic:spPr>
                </pic:pic>
              </a:graphicData>
            </a:graphic>
          </wp:inline>
        </w:drawing>
      </w:r>
    </w:p>
    <w:p w14:paraId="70B89A6E" w14:textId="0A93A91A" w:rsidR="009754D8" w:rsidRPr="009754D8" w:rsidRDefault="009754D8" w:rsidP="009754D8">
      <w:pPr>
        <w:jc w:val="center"/>
      </w:pPr>
      <w:r w:rsidRPr="009754D8">
        <w:t>Time:  8 minutes</w:t>
      </w:r>
    </w:p>
    <w:p w14:paraId="7509598F" w14:textId="5DCB0FC1" w:rsidR="009754D8" w:rsidRPr="009754D8" w:rsidRDefault="009754D8" w:rsidP="009754D8">
      <w:pPr>
        <w:jc w:val="center"/>
      </w:pPr>
      <w:r w:rsidRPr="009754D8">
        <w:t>Running time: 60 minutes</w:t>
      </w:r>
    </w:p>
    <w:p w14:paraId="02BDAD6D" w14:textId="77777777" w:rsidR="009754D8" w:rsidRPr="009754D8" w:rsidRDefault="009754D8" w:rsidP="009754D8">
      <w:r w:rsidRPr="009754D8">
        <w:t> </w:t>
      </w:r>
    </w:p>
    <w:p w14:paraId="41B2E66B" w14:textId="6D680678" w:rsidR="009754D8" w:rsidRPr="009754D8" w:rsidRDefault="009754D8" w:rsidP="009754D8">
      <w:r w:rsidRPr="009754D8">
        <w:rPr>
          <w:b/>
          <w:bCs/>
        </w:rPr>
        <w:t>Objective</w:t>
      </w:r>
      <w:r w:rsidRPr="009754D8">
        <w:t>: Summarize Key takeaways and answer questions</w:t>
      </w:r>
      <w:r>
        <w:t>.</w:t>
      </w:r>
    </w:p>
    <w:p w14:paraId="073E7D14" w14:textId="4ACD2094" w:rsidR="009754D8" w:rsidRPr="009754D8" w:rsidRDefault="009754D8" w:rsidP="009754D8">
      <w:r w:rsidRPr="009754D8">
        <w:rPr>
          <w:b/>
          <w:bCs/>
        </w:rPr>
        <w:t>Description</w:t>
      </w:r>
      <w:r w:rsidRPr="009754D8">
        <w:t>: Have students answer the questions on the slide and discuss key takeaways</w:t>
      </w:r>
      <w:r>
        <w:t>.</w:t>
      </w:r>
    </w:p>
    <w:p w14:paraId="03512975" w14:textId="5AE063F8" w:rsidR="009754D8" w:rsidRPr="009754D8" w:rsidRDefault="009754D8" w:rsidP="009754D8">
      <w:r w:rsidRPr="009754D8">
        <w:rPr>
          <w:b/>
          <w:bCs/>
        </w:rPr>
        <w:t>Instructional Method</w:t>
      </w:r>
      <w:r w:rsidRPr="009754D8">
        <w:t>: Large group discussion</w:t>
      </w:r>
      <w:r>
        <w:t xml:space="preserve"> - </w:t>
      </w:r>
      <w:r w:rsidRPr="009754D8">
        <w:t>Pair and share </w:t>
      </w:r>
    </w:p>
    <w:p w14:paraId="5BB02207" w14:textId="77777777" w:rsidR="009754D8" w:rsidRPr="009754D8" w:rsidRDefault="009754D8" w:rsidP="009754D8">
      <w:r w:rsidRPr="009754D8">
        <w:t> </w:t>
      </w:r>
    </w:p>
    <w:p w14:paraId="0F164D0D" w14:textId="77777777" w:rsidR="009754D8" w:rsidRPr="009754D8" w:rsidRDefault="009754D8" w:rsidP="009754D8">
      <w:r w:rsidRPr="009754D8">
        <w:rPr>
          <w:b/>
          <w:bCs/>
        </w:rPr>
        <w:t>Script</w:t>
      </w:r>
      <w:r w:rsidRPr="009754D8">
        <w:t>:   </w:t>
      </w:r>
    </w:p>
    <w:p w14:paraId="6596A26B" w14:textId="77777777" w:rsidR="009754D8" w:rsidRPr="009754D8" w:rsidRDefault="009754D8" w:rsidP="009754D8">
      <w:r w:rsidRPr="009754D8">
        <w:t>What are some of the main takeaways about this strategic alignment module?</w:t>
      </w:r>
    </w:p>
    <w:p w14:paraId="5EE1D3A3" w14:textId="77777777" w:rsidR="009754D8" w:rsidRPr="009754D8" w:rsidRDefault="009754D8" w:rsidP="009754D8">
      <w:r w:rsidRPr="009754D8">
        <w:t> </w:t>
      </w:r>
    </w:p>
    <w:p w14:paraId="6C379925" w14:textId="77777777" w:rsidR="009754D8" w:rsidRDefault="009754D8" w:rsidP="009754D8">
      <w:r w:rsidRPr="009754D8">
        <w:rPr>
          <w:b/>
          <w:bCs/>
        </w:rPr>
        <w:t>Exercise</w:t>
      </w:r>
      <w:r w:rsidRPr="009754D8">
        <w:t xml:space="preserve">:  </w:t>
      </w:r>
    </w:p>
    <w:p w14:paraId="2758A851" w14:textId="2BDC390E" w:rsidR="009754D8" w:rsidRPr="009754D8" w:rsidRDefault="009754D8" w:rsidP="009754D8">
      <w:r w:rsidRPr="009754D8">
        <w:t>Questions</w:t>
      </w:r>
      <w:r>
        <w:t xml:space="preserve"> (</w:t>
      </w:r>
      <w:r w:rsidRPr="009754D8">
        <w:t>7 Minutes</w:t>
      </w:r>
      <w:r>
        <w:t>)</w:t>
      </w:r>
    </w:p>
    <w:p w14:paraId="0F3DF934" w14:textId="77777777" w:rsidR="009754D8" w:rsidRPr="009754D8" w:rsidRDefault="009754D8" w:rsidP="003B2F48">
      <w:pPr>
        <w:numPr>
          <w:ilvl w:val="0"/>
          <w:numId w:val="13"/>
        </w:numPr>
      </w:pPr>
      <w:r w:rsidRPr="009754D8">
        <w:t xml:space="preserve">Put students into groups </w:t>
      </w:r>
    </w:p>
    <w:p w14:paraId="578E0832" w14:textId="77777777" w:rsidR="009754D8" w:rsidRPr="009754D8" w:rsidRDefault="009754D8" w:rsidP="003B2F48">
      <w:pPr>
        <w:numPr>
          <w:ilvl w:val="0"/>
          <w:numId w:val="13"/>
        </w:numPr>
      </w:pPr>
      <w:r w:rsidRPr="009754D8">
        <w:t>Give each group a question from the slide.</w:t>
      </w:r>
    </w:p>
    <w:p w14:paraId="7EDD4ADD" w14:textId="77777777" w:rsidR="009754D8" w:rsidRPr="009754D8" w:rsidRDefault="009754D8" w:rsidP="003B2F48">
      <w:pPr>
        <w:numPr>
          <w:ilvl w:val="0"/>
          <w:numId w:val="13"/>
        </w:numPr>
      </w:pPr>
      <w:r w:rsidRPr="009754D8">
        <w:t>Have students work together in groups to answer their question</w:t>
      </w:r>
    </w:p>
    <w:p w14:paraId="0A8E0549" w14:textId="77777777" w:rsidR="009754D8" w:rsidRPr="009754D8" w:rsidRDefault="009754D8" w:rsidP="003B2F48">
      <w:pPr>
        <w:numPr>
          <w:ilvl w:val="0"/>
          <w:numId w:val="13"/>
        </w:numPr>
      </w:pPr>
      <w:r w:rsidRPr="009754D8">
        <w:t>Have students share their answers.</w:t>
      </w:r>
    </w:p>
    <w:p w14:paraId="056D84E2" w14:textId="77777777" w:rsidR="009754D8" w:rsidRPr="009754D8" w:rsidRDefault="009754D8" w:rsidP="009754D8"/>
    <w:p w14:paraId="558F90E4" w14:textId="77777777" w:rsidR="009754D8" w:rsidRPr="009754D8" w:rsidRDefault="009754D8" w:rsidP="009754D8">
      <w:r w:rsidRPr="009754D8">
        <w:rPr>
          <w:b/>
          <w:bCs/>
        </w:rPr>
        <w:t>Facilitator Notes:</w:t>
      </w:r>
      <w:r w:rsidRPr="009754D8">
        <w:t> </w:t>
      </w:r>
    </w:p>
    <w:p w14:paraId="7FB65CE8" w14:textId="77777777" w:rsidR="009754D8" w:rsidRPr="009754D8" w:rsidRDefault="009754D8" w:rsidP="009754D8">
      <w:r w:rsidRPr="009754D8">
        <w:rPr>
          <w:b/>
          <w:bCs/>
        </w:rPr>
        <w:t>Key Takeaways</w:t>
      </w:r>
    </w:p>
    <w:p w14:paraId="12172792" w14:textId="77777777" w:rsidR="009754D8" w:rsidRPr="009754D8" w:rsidRDefault="009754D8" w:rsidP="003B2F48">
      <w:pPr>
        <w:numPr>
          <w:ilvl w:val="0"/>
          <w:numId w:val="14"/>
        </w:numPr>
      </w:pPr>
      <w:r w:rsidRPr="009754D8">
        <w:t>Strategic alignment means workforce planning is built into—not bolted onto—business strategy.</w:t>
      </w:r>
    </w:p>
    <w:p w14:paraId="1D55C61C" w14:textId="77777777" w:rsidR="009754D8" w:rsidRPr="009754D8" w:rsidRDefault="009754D8" w:rsidP="003B2F48">
      <w:pPr>
        <w:numPr>
          <w:ilvl w:val="0"/>
          <w:numId w:val="14"/>
        </w:numPr>
      </w:pPr>
      <w:r w:rsidRPr="009754D8">
        <w:t xml:space="preserve">The </w:t>
      </w:r>
      <w:r w:rsidRPr="009754D8">
        <w:rPr>
          <w:b/>
          <w:bCs/>
        </w:rPr>
        <w:t>Alignment Ladder</w:t>
      </w:r>
      <w:r w:rsidRPr="009754D8">
        <w:t xml:space="preserve"> helps diagnose the current state and build toward partnership.</w:t>
      </w:r>
    </w:p>
    <w:p w14:paraId="7E9DF13E" w14:textId="77777777" w:rsidR="009754D8" w:rsidRPr="009754D8" w:rsidRDefault="009754D8" w:rsidP="003B2F48">
      <w:pPr>
        <w:numPr>
          <w:ilvl w:val="0"/>
          <w:numId w:val="14"/>
        </w:numPr>
      </w:pPr>
      <w:r w:rsidRPr="009754D8">
        <w:t>Translating strategy into workforce priorities is an active process involving structure, roles, skills, and timing.</w:t>
      </w:r>
    </w:p>
    <w:p w14:paraId="0C3CC5E5" w14:textId="77777777" w:rsidR="009754D8" w:rsidRPr="009754D8" w:rsidRDefault="009754D8" w:rsidP="003B2F48">
      <w:pPr>
        <w:numPr>
          <w:ilvl w:val="0"/>
          <w:numId w:val="14"/>
        </w:numPr>
      </w:pPr>
      <w:r w:rsidRPr="009754D8">
        <w:t>Misalignment shows up in real consequences: delays, costs, attrition, stagnation.</w:t>
      </w:r>
    </w:p>
    <w:p w14:paraId="1280AB1A" w14:textId="77777777" w:rsidR="009754D8" w:rsidRPr="009754D8" w:rsidRDefault="009754D8" w:rsidP="003B2F48">
      <w:pPr>
        <w:numPr>
          <w:ilvl w:val="0"/>
          <w:numId w:val="14"/>
        </w:numPr>
      </w:pPr>
      <w:r w:rsidRPr="009754D8">
        <w:t>Embedding alignment requires governance, tools, routines, and cross-functional ownership.</w:t>
      </w:r>
    </w:p>
    <w:p w14:paraId="6D30ADCE" w14:textId="77777777" w:rsidR="009754D8" w:rsidRPr="009754D8" w:rsidRDefault="009754D8" w:rsidP="009754D8">
      <w:r w:rsidRPr="009754D8">
        <w:t> </w:t>
      </w:r>
    </w:p>
    <w:p w14:paraId="7F889BDD" w14:textId="77777777" w:rsidR="009754D8" w:rsidRPr="009754D8" w:rsidRDefault="009754D8" w:rsidP="009754D8">
      <w:r w:rsidRPr="009754D8">
        <w:rPr>
          <w:b/>
          <w:bCs/>
        </w:rPr>
        <w:t>Discussion Questions</w:t>
      </w:r>
    </w:p>
    <w:p w14:paraId="36D05A02" w14:textId="77777777" w:rsidR="009754D8" w:rsidRPr="009754D8" w:rsidRDefault="009754D8" w:rsidP="003B2F48">
      <w:pPr>
        <w:numPr>
          <w:ilvl w:val="0"/>
          <w:numId w:val="15"/>
        </w:numPr>
      </w:pPr>
      <w:r w:rsidRPr="009754D8">
        <w:t>What’s the biggest risk of failing to align workforce planning with business strategy?</w:t>
      </w:r>
    </w:p>
    <w:p w14:paraId="7219C7C7" w14:textId="77777777" w:rsidR="009754D8" w:rsidRPr="009754D8" w:rsidRDefault="009754D8" w:rsidP="003B2F48">
      <w:pPr>
        <w:numPr>
          <w:ilvl w:val="0"/>
          <w:numId w:val="15"/>
        </w:numPr>
      </w:pPr>
      <w:r w:rsidRPr="009754D8">
        <w:t>Where does your organization fall on the Alignment Ladder—and how do you know?</w:t>
      </w:r>
    </w:p>
    <w:p w14:paraId="62122151" w14:textId="77777777" w:rsidR="009754D8" w:rsidRPr="009754D8" w:rsidRDefault="009754D8" w:rsidP="003B2F48">
      <w:pPr>
        <w:numPr>
          <w:ilvl w:val="0"/>
          <w:numId w:val="15"/>
        </w:numPr>
      </w:pPr>
      <w:r w:rsidRPr="009754D8">
        <w:t>What workforce challenges arise when the business model shifts faster than HR planning cycles?</w:t>
      </w:r>
    </w:p>
    <w:p w14:paraId="6C94FC36" w14:textId="12FDD685" w:rsidR="00AA1C74" w:rsidRDefault="009754D8" w:rsidP="003B2F48">
      <w:pPr>
        <w:numPr>
          <w:ilvl w:val="0"/>
          <w:numId w:val="15"/>
        </w:numPr>
      </w:pPr>
      <w:r w:rsidRPr="009754D8">
        <w:t>How would you measure whether your workforce plan is truly aligned to your strategic priorities?</w:t>
      </w:r>
    </w:p>
    <w:p w14:paraId="2F1B5D19" w14:textId="77777777" w:rsidR="00AA1C74" w:rsidRDefault="00AA1C74">
      <w:r>
        <w:br w:type="page"/>
      </w:r>
    </w:p>
    <w:p w14:paraId="05C5DEB7" w14:textId="7599BE32" w:rsidR="009754D8" w:rsidRPr="009754D8" w:rsidRDefault="00AA1C74" w:rsidP="00AA1C74">
      <w:pPr>
        <w:ind w:left="360"/>
        <w:jc w:val="center"/>
      </w:pPr>
      <w:r>
        <w:rPr>
          <w:noProof/>
        </w:rPr>
        <w:lastRenderedPageBreak/>
        <w:drawing>
          <wp:inline distT="0" distB="0" distL="0" distR="0" wp14:anchorId="26226B44" wp14:editId="52316D47">
            <wp:extent cx="3437466" cy="1931738"/>
            <wp:effectExtent l="0" t="0" r="4445" b="0"/>
            <wp:docPr id="359781106" name="Picture 12"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781106" name="Picture 12" descr="A close-up of words&#10;&#10;AI-generated content may be incorrect."/>
                    <pic:cNvPicPr/>
                  </pic:nvPicPr>
                  <pic:blipFill>
                    <a:blip r:embed="rId24">
                      <a:extLst>
                        <a:ext uri="{28A0092B-C50C-407E-A947-70E740481C1C}">
                          <a14:useLocalDpi xmlns:a14="http://schemas.microsoft.com/office/drawing/2010/main" val="0"/>
                        </a:ext>
                      </a:extLst>
                    </a:blip>
                    <a:stretch>
                      <a:fillRect/>
                    </a:stretch>
                  </pic:blipFill>
                  <pic:spPr>
                    <a:xfrm>
                      <a:off x="0" y="0"/>
                      <a:ext cx="3487146" cy="1959656"/>
                    </a:xfrm>
                    <a:prstGeom prst="rect">
                      <a:avLst/>
                    </a:prstGeom>
                  </pic:spPr>
                </pic:pic>
              </a:graphicData>
            </a:graphic>
          </wp:inline>
        </w:drawing>
      </w:r>
    </w:p>
    <w:p w14:paraId="44AFD132" w14:textId="4567D835" w:rsidR="00AA1C74" w:rsidRPr="00AA1C74" w:rsidRDefault="00AA1C74" w:rsidP="00AA1C74">
      <w:pPr>
        <w:jc w:val="center"/>
      </w:pPr>
      <w:r w:rsidRPr="00AA1C74">
        <w:t>Time:  10 minutes</w:t>
      </w:r>
    </w:p>
    <w:p w14:paraId="27F94142" w14:textId="3BDE3874" w:rsidR="00AA1C74" w:rsidRPr="00AA1C74" w:rsidRDefault="00AA1C74" w:rsidP="00AA1C74">
      <w:pPr>
        <w:jc w:val="center"/>
      </w:pPr>
      <w:r w:rsidRPr="00AA1C74">
        <w:t>Running time: 70 minutes</w:t>
      </w:r>
    </w:p>
    <w:p w14:paraId="20494F81" w14:textId="77777777" w:rsidR="00AA1C74" w:rsidRPr="00AA1C74" w:rsidRDefault="00AA1C74" w:rsidP="00AA1C74">
      <w:r w:rsidRPr="00AA1C74">
        <w:t> </w:t>
      </w:r>
    </w:p>
    <w:p w14:paraId="377BC920" w14:textId="77777777" w:rsidR="00AA1C74" w:rsidRPr="00AA1C74" w:rsidRDefault="00AA1C74" w:rsidP="00AA1C74">
      <w:r w:rsidRPr="00AA1C74">
        <w:rPr>
          <w:b/>
          <w:bCs/>
        </w:rPr>
        <w:t>Objective</w:t>
      </w:r>
      <w:r w:rsidRPr="00AA1C74">
        <w:t>: Review main points in this module. </w:t>
      </w:r>
    </w:p>
    <w:p w14:paraId="22DFB27C" w14:textId="77777777" w:rsidR="00AA1C74" w:rsidRPr="00AA1C74" w:rsidRDefault="00AA1C74" w:rsidP="00AA1C74">
      <w:r w:rsidRPr="00AA1C74">
        <w:rPr>
          <w:b/>
          <w:bCs/>
        </w:rPr>
        <w:t>Description</w:t>
      </w:r>
      <w:r w:rsidRPr="00AA1C74">
        <w:t>:  Be sure that students have a fun way to remember the material. </w:t>
      </w:r>
    </w:p>
    <w:p w14:paraId="7ACEFB10" w14:textId="77777777" w:rsidR="00AA1C74" w:rsidRPr="00AA1C74" w:rsidRDefault="00AA1C74" w:rsidP="00AA1C74">
      <w:r w:rsidRPr="00AA1C74">
        <w:rPr>
          <w:b/>
          <w:bCs/>
        </w:rPr>
        <w:t>Instructional Method</w:t>
      </w:r>
      <w:r w:rsidRPr="00AA1C74">
        <w:t>: Game – Review </w:t>
      </w:r>
    </w:p>
    <w:p w14:paraId="7182819B" w14:textId="77777777" w:rsidR="00AA1C74" w:rsidRPr="00AA1C74" w:rsidRDefault="00AA1C74" w:rsidP="00AA1C74">
      <w:r w:rsidRPr="00AA1C74">
        <w:t> </w:t>
      </w:r>
    </w:p>
    <w:p w14:paraId="36B30D9F" w14:textId="77777777" w:rsidR="00AA1C74" w:rsidRPr="00AA1C74" w:rsidRDefault="00AA1C74" w:rsidP="00AA1C74">
      <w:r w:rsidRPr="00AA1C74">
        <w:rPr>
          <w:b/>
          <w:bCs/>
        </w:rPr>
        <w:t>Script</w:t>
      </w:r>
      <w:r w:rsidRPr="00AA1C74">
        <w:t>:   </w:t>
      </w:r>
    </w:p>
    <w:p w14:paraId="0E1E5F69" w14:textId="77777777" w:rsidR="00AA1C74" w:rsidRPr="00AA1C74" w:rsidRDefault="00AA1C74" w:rsidP="00AA1C74">
      <w:r w:rsidRPr="00AA1C74">
        <w:t>Let’s see how much we remember about this module. </w:t>
      </w:r>
    </w:p>
    <w:p w14:paraId="3E3F0008" w14:textId="77777777" w:rsidR="00AA1C74" w:rsidRPr="00AA1C74" w:rsidRDefault="00AA1C74" w:rsidP="00AA1C74">
      <w:r w:rsidRPr="00AA1C74">
        <w:t> </w:t>
      </w:r>
    </w:p>
    <w:p w14:paraId="11F1184A" w14:textId="77777777" w:rsidR="00AA1C74" w:rsidRPr="00AA1C74" w:rsidRDefault="00AA1C74" w:rsidP="00AA1C74">
      <w:r w:rsidRPr="00AA1C74">
        <w:t> </w:t>
      </w:r>
    </w:p>
    <w:p w14:paraId="693D7924" w14:textId="77777777" w:rsidR="00AA1C74" w:rsidRPr="00AA1C74" w:rsidRDefault="00AA1C74" w:rsidP="00AA1C74">
      <w:r w:rsidRPr="00AA1C74">
        <w:rPr>
          <w:b/>
          <w:bCs/>
        </w:rPr>
        <w:t>Facilitator Notes:</w:t>
      </w:r>
      <w:r w:rsidRPr="00AA1C74">
        <w:t> </w:t>
      </w:r>
    </w:p>
    <w:p w14:paraId="765D44FF" w14:textId="77777777" w:rsidR="00AA1C74" w:rsidRPr="00AA1C74" w:rsidRDefault="00AA1C74" w:rsidP="00AA1C74">
      <w:r w:rsidRPr="00AA1C74">
        <w:t>Review Exercise:  Create a fun game to review the material.  Remember to use the objectives to measure learning: </w:t>
      </w:r>
    </w:p>
    <w:p w14:paraId="732CF28E" w14:textId="77777777" w:rsidR="00AA1C74" w:rsidRPr="00AA1C74" w:rsidRDefault="00AA1C74" w:rsidP="003B2F48">
      <w:pPr>
        <w:numPr>
          <w:ilvl w:val="0"/>
          <w:numId w:val="16"/>
        </w:numPr>
      </w:pPr>
      <w:r w:rsidRPr="00AA1C74">
        <w:t>Explain how workforce planning aligns with organizational vision, mission, and goals.</w:t>
      </w:r>
    </w:p>
    <w:p w14:paraId="1E621E76" w14:textId="77777777" w:rsidR="00AA1C74" w:rsidRPr="00AA1C74" w:rsidRDefault="00AA1C74" w:rsidP="003B2F48">
      <w:pPr>
        <w:numPr>
          <w:ilvl w:val="0"/>
          <w:numId w:val="16"/>
        </w:numPr>
      </w:pPr>
      <w:r w:rsidRPr="00AA1C74">
        <w:t>Interpret business models to uncover talent implications.</w:t>
      </w:r>
    </w:p>
    <w:p w14:paraId="3537457F" w14:textId="77777777" w:rsidR="00AA1C74" w:rsidRPr="00AA1C74" w:rsidRDefault="00AA1C74" w:rsidP="003B2F48">
      <w:pPr>
        <w:numPr>
          <w:ilvl w:val="0"/>
          <w:numId w:val="16"/>
        </w:numPr>
      </w:pPr>
      <w:r w:rsidRPr="00AA1C74">
        <w:t>Evaluate the impact of workforce planning on organizational performance.</w:t>
      </w:r>
      <w:r w:rsidRPr="00AA1C74">
        <w:br/>
        <w:t> </w:t>
      </w:r>
    </w:p>
    <w:p w14:paraId="2471EE8F" w14:textId="77777777" w:rsidR="00AA1C74" w:rsidRPr="00AA1C74" w:rsidRDefault="00AA1C74" w:rsidP="003B2F48">
      <w:pPr>
        <w:numPr>
          <w:ilvl w:val="0"/>
          <w:numId w:val="16"/>
        </w:numPr>
      </w:pPr>
      <w:r w:rsidRPr="00AA1C74">
        <w:t>Have each student submit a question on a piece of paper, crumple it up and toss it in a bucket (clean wastebasket), Instructor will then read them and give points to each team with the correct answer. </w:t>
      </w:r>
    </w:p>
    <w:p w14:paraId="41D99A1F" w14:textId="77777777" w:rsidR="00AA1C74" w:rsidRPr="00AA1C74" w:rsidRDefault="00AA1C74" w:rsidP="003B2F48">
      <w:pPr>
        <w:numPr>
          <w:ilvl w:val="0"/>
          <w:numId w:val="16"/>
        </w:numPr>
      </w:pPr>
      <w:r w:rsidRPr="00AA1C74">
        <w:t>Any game show – Family Feud, Jeopardy, $10,000 pyramid, Password, Tic Tac Toe </w:t>
      </w:r>
    </w:p>
    <w:p w14:paraId="53FA7D9D" w14:textId="77777777" w:rsidR="00AA1C74" w:rsidRPr="00AA1C74" w:rsidRDefault="00AA1C74" w:rsidP="003B2F48">
      <w:pPr>
        <w:numPr>
          <w:ilvl w:val="0"/>
          <w:numId w:val="16"/>
        </w:numPr>
      </w:pPr>
      <w:r w:rsidRPr="00AA1C74">
        <w:t>Extra credit quizzes </w:t>
      </w:r>
    </w:p>
    <w:p w14:paraId="4BB1CE85" w14:textId="77777777" w:rsidR="00AA1C74" w:rsidRPr="00AA1C74" w:rsidRDefault="00AA1C74" w:rsidP="00AA1C74">
      <w:r w:rsidRPr="00AA1C74">
        <w:t>  </w:t>
      </w:r>
    </w:p>
    <w:p w14:paraId="7F4CA006" w14:textId="77777777" w:rsidR="00AA1C74" w:rsidRPr="00AA1C74" w:rsidRDefault="00AA1C74" w:rsidP="00AA1C74">
      <w:r w:rsidRPr="00AA1C74">
        <w:t>There are many ways to review material virtually or in person.  Students can use their phones or computers to navigate to various online review websites.  </w:t>
      </w:r>
    </w:p>
    <w:p w14:paraId="39A412F8" w14:textId="77777777" w:rsidR="00AA1C74" w:rsidRPr="00AA1C74" w:rsidRDefault="00AA1C74" w:rsidP="00AA1C74">
      <w:r w:rsidRPr="00AA1C74">
        <w:t>A few are: </w:t>
      </w:r>
    </w:p>
    <w:p w14:paraId="6678999F" w14:textId="77777777" w:rsidR="00AA1C74" w:rsidRPr="00AA1C74" w:rsidRDefault="00AA1C74" w:rsidP="003B2F48">
      <w:pPr>
        <w:numPr>
          <w:ilvl w:val="0"/>
          <w:numId w:val="17"/>
        </w:numPr>
      </w:pPr>
      <w:r w:rsidRPr="00AA1C74">
        <w:t>Kahoot </w:t>
      </w:r>
    </w:p>
    <w:p w14:paraId="3BAA4752" w14:textId="5CB151D7" w:rsidR="00E26E8B" w:rsidRDefault="00AA1C74" w:rsidP="003B2F48">
      <w:pPr>
        <w:numPr>
          <w:ilvl w:val="0"/>
          <w:numId w:val="17"/>
        </w:numPr>
      </w:pPr>
      <w:r w:rsidRPr="00AA1C74">
        <w:t>Quizlet </w:t>
      </w:r>
    </w:p>
    <w:p w14:paraId="199D8B3C" w14:textId="77777777" w:rsidR="00E26E8B" w:rsidRDefault="00E26E8B">
      <w:r>
        <w:br w:type="page"/>
      </w:r>
    </w:p>
    <w:p w14:paraId="45B8C6D9" w14:textId="4EDFB8F3" w:rsidR="00AA1C74" w:rsidRPr="00AA1C74" w:rsidRDefault="00E26E8B" w:rsidP="00E26E8B">
      <w:pPr>
        <w:ind w:left="360"/>
        <w:jc w:val="center"/>
      </w:pPr>
      <w:r>
        <w:rPr>
          <w:noProof/>
        </w:rPr>
        <w:lastRenderedPageBreak/>
        <w:drawing>
          <wp:inline distT="0" distB="0" distL="0" distR="0" wp14:anchorId="77C72794" wp14:editId="71A89F35">
            <wp:extent cx="3412066" cy="1917464"/>
            <wp:effectExtent l="0" t="0" r="4445" b="635"/>
            <wp:docPr id="100320277" name="Picture 13"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320277" name="Picture 13" descr="A screenshot of a document&#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436096" cy="1930968"/>
                    </a:xfrm>
                    <a:prstGeom prst="rect">
                      <a:avLst/>
                    </a:prstGeom>
                  </pic:spPr>
                </pic:pic>
              </a:graphicData>
            </a:graphic>
          </wp:inline>
        </w:drawing>
      </w:r>
    </w:p>
    <w:p w14:paraId="4FCCB5EE" w14:textId="57873437" w:rsidR="00E26E8B" w:rsidRPr="00E26E8B" w:rsidRDefault="00E26E8B" w:rsidP="00E26E8B">
      <w:pPr>
        <w:jc w:val="center"/>
      </w:pPr>
      <w:r w:rsidRPr="00E26E8B">
        <w:t>Time: 20 minutes</w:t>
      </w:r>
    </w:p>
    <w:p w14:paraId="7B6C51E2" w14:textId="78EB10F2" w:rsidR="00E26E8B" w:rsidRPr="00E26E8B" w:rsidRDefault="00E26E8B" w:rsidP="00E26E8B">
      <w:pPr>
        <w:jc w:val="center"/>
      </w:pPr>
      <w:r w:rsidRPr="00E26E8B">
        <w:t>Running time:  90 minutes</w:t>
      </w:r>
    </w:p>
    <w:p w14:paraId="058E56EC" w14:textId="77777777" w:rsidR="00E26E8B" w:rsidRPr="00E26E8B" w:rsidRDefault="00E26E8B" w:rsidP="00E26E8B">
      <w:r w:rsidRPr="00E26E8B">
        <w:t> </w:t>
      </w:r>
    </w:p>
    <w:p w14:paraId="40A94CF6" w14:textId="77777777" w:rsidR="00E26E8B" w:rsidRPr="00E26E8B" w:rsidRDefault="00E26E8B" w:rsidP="00E26E8B">
      <w:r w:rsidRPr="00E26E8B">
        <w:rPr>
          <w:b/>
          <w:bCs/>
        </w:rPr>
        <w:t>Objective</w:t>
      </w:r>
      <w:r w:rsidRPr="00E26E8B">
        <w:t>: Solve for the case scenario by creating a deliverable.</w:t>
      </w:r>
    </w:p>
    <w:p w14:paraId="39FA602B" w14:textId="522965B5" w:rsidR="00E26E8B" w:rsidRPr="00E26E8B" w:rsidRDefault="00E26E8B" w:rsidP="00E26E8B">
      <w:r w:rsidRPr="00E26E8B">
        <w:rPr>
          <w:b/>
          <w:bCs/>
        </w:rPr>
        <w:t>Description</w:t>
      </w:r>
      <w:r w:rsidRPr="00E26E8B">
        <w:t>: Students will read the scenario in the handout, answer the questions, and create a 2 – 3-page internal briefing document</w:t>
      </w:r>
      <w:r>
        <w:t>.</w:t>
      </w:r>
    </w:p>
    <w:p w14:paraId="5548338D" w14:textId="43ED8112" w:rsidR="00E26E8B" w:rsidRPr="00E26E8B" w:rsidRDefault="00E26E8B" w:rsidP="00E26E8B">
      <w:r w:rsidRPr="00E26E8B">
        <w:rPr>
          <w:b/>
          <w:bCs/>
        </w:rPr>
        <w:t>Instructional Method</w:t>
      </w:r>
      <w:r w:rsidRPr="00E26E8B">
        <w:t>: Group exercise (see handou</w:t>
      </w:r>
      <w:r>
        <w:t>t</w:t>
      </w:r>
      <w:r w:rsidRPr="00E26E8B">
        <w:t>)</w:t>
      </w:r>
    </w:p>
    <w:p w14:paraId="4DEE9192" w14:textId="77777777" w:rsidR="00E26E8B" w:rsidRDefault="00E26E8B" w:rsidP="00E26E8B">
      <w:r w:rsidRPr="00E26E8B">
        <w:br/>
      </w:r>
      <w:r w:rsidRPr="00E26E8B">
        <w:rPr>
          <w:b/>
          <w:bCs/>
        </w:rPr>
        <w:t xml:space="preserve">Script: </w:t>
      </w:r>
      <w:r w:rsidRPr="00E26E8B">
        <w:t>Please read the scenario and discuss with your group.  Then create a 2–</w:t>
      </w:r>
      <w:proofErr w:type="gramStart"/>
      <w:r w:rsidRPr="00E26E8B">
        <w:t>3 page</w:t>
      </w:r>
      <w:proofErr w:type="gramEnd"/>
      <w:r w:rsidRPr="00E26E8B">
        <w:t xml:space="preserve"> internal briefing document.</w:t>
      </w:r>
    </w:p>
    <w:p w14:paraId="2BA23B84" w14:textId="77777777" w:rsidR="00E26E8B" w:rsidRDefault="00E26E8B" w:rsidP="00E26E8B"/>
    <w:p w14:paraId="233F3E4D" w14:textId="36D148AB" w:rsidR="00E26E8B" w:rsidRDefault="00E26E8B" w:rsidP="00E26E8B">
      <w:r w:rsidRPr="00E26E8B">
        <w:rPr>
          <w:b/>
          <w:bCs/>
        </w:rPr>
        <w:t>Handout</w:t>
      </w:r>
      <w:r>
        <w:t>:</w:t>
      </w:r>
    </w:p>
    <w:p w14:paraId="70426711" w14:textId="54CEC0B7" w:rsidR="00E26E8B" w:rsidRDefault="00E26E8B" w:rsidP="00E26E8B">
      <w:r>
        <w:t>Handout Mod 3-2 Final Scenario</w:t>
      </w:r>
    </w:p>
    <w:p w14:paraId="6D69E700" w14:textId="77777777" w:rsidR="00E26E8B" w:rsidRPr="00E26E8B" w:rsidRDefault="00E26E8B" w:rsidP="00E26E8B"/>
    <w:p w14:paraId="545376B7" w14:textId="77777777" w:rsidR="00E26E8B" w:rsidRPr="00E26E8B" w:rsidRDefault="00E26E8B" w:rsidP="00E26E8B">
      <w:r w:rsidRPr="00E26E8B">
        <w:rPr>
          <w:b/>
          <w:bCs/>
        </w:rPr>
        <w:t>Exercise</w:t>
      </w:r>
      <w:r w:rsidRPr="00E26E8B">
        <w:t xml:space="preserve">:  </w:t>
      </w:r>
    </w:p>
    <w:p w14:paraId="20FE1ACE" w14:textId="77777777" w:rsidR="00E26E8B" w:rsidRPr="00E26E8B" w:rsidRDefault="00E26E8B" w:rsidP="003B2F48">
      <w:pPr>
        <w:numPr>
          <w:ilvl w:val="0"/>
          <w:numId w:val="18"/>
        </w:numPr>
      </w:pPr>
      <w:r w:rsidRPr="00E26E8B">
        <w:t>Put students into groups</w:t>
      </w:r>
    </w:p>
    <w:p w14:paraId="4F571FE2" w14:textId="77777777" w:rsidR="00E26E8B" w:rsidRPr="00E26E8B" w:rsidRDefault="00E26E8B" w:rsidP="003B2F48">
      <w:pPr>
        <w:numPr>
          <w:ilvl w:val="0"/>
          <w:numId w:val="18"/>
        </w:numPr>
      </w:pPr>
      <w:r w:rsidRPr="00E26E8B">
        <w:t>Give students the handout with the case scenario</w:t>
      </w:r>
    </w:p>
    <w:p w14:paraId="5C6F1324" w14:textId="77777777" w:rsidR="00E26E8B" w:rsidRPr="00E26E8B" w:rsidRDefault="00E26E8B" w:rsidP="003B2F48">
      <w:pPr>
        <w:numPr>
          <w:ilvl w:val="0"/>
          <w:numId w:val="18"/>
        </w:numPr>
      </w:pPr>
      <w:r w:rsidRPr="00E26E8B">
        <w:t>Have students work on the deliverable below</w:t>
      </w:r>
    </w:p>
    <w:p w14:paraId="2C3E3774" w14:textId="09D1F752" w:rsidR="00E26E8B" w:rsidRPr="00E26E8B" w:rsidRDefault="00E26E8B" w:rsidP="003B2F48">
      <w:pPr>
        <w:numPr>
          <w:ilvl w:val="0"/>
          <w:numId w:val="18"/>
        </w:numPr>
      </w:pPr>
      <w:r w:rsidRPr="00E26E8B">
        <w:t>Have students share their answers.</w:t>
      </w:r>
      <w:r>
        <w:br/>
      </w:r>
    </w:p>
    <w:p w14:paraId="69E21BC7" w14:textId="77777777" w:rsidR="00E26E8B" w:rsidRPr="00E26E8B" w:rsidRDefault="00E26E8B" w:rsidP="00E26E8B">
      <w:r w:rsidRPr="00E26E8B">
        <w:rPr>
          <w:b/>
          <w:bCs/>
        </w:rPr>
        <w:t>Options</w:t>
      </w:r>
      <w:r w:rsidRPr="00E26E8B">
        <w:t xml:space="preserve">: </w:t>
      </w:r>
    </w:p>
    <w:p w14:paraId="22509BCE" w14:textId="77777777" w:rsidR="00E26E8B" w:rsidRPr="00E26E8B" w:rsidRDefault="00E26E8B" w:rsidP="003B2F48">
      <w:pPr>
        <w:numPr>
          <w:ilvl w:val="0"/>
          <w:numId w:val="19"/>
        </w:numPr>
      </w:pPr>
      <w:r w:rsidRPr="00E26E8B">
        <w:t>Have each group choose a separate deliverable from the other groups</w:t>
      </w:r>
    </w:p>
    <w:p w14:paraId="0975E0A4" w14:textId="77777777" w:rsidR="00E26E8B" w:rsidRPr="00E26E8B" w:rsidRDefault="00E26E8B" w:rsidP="003B2F48">
      <w:pPr>
        <w:numPr>
          <w:ilvl w:val="0"/>
          <w:numId w:val="19"/>
        </w:numPr>
      </w:pPr>
      <w:r w:rsidRPr="00E26E8B">
        <w:t>Make this a large class discussion</w:t>
      </w:r>
    </w:p>
    <w:p w14:paraId="0A37ACE7" w14:textId="77777777" w:rsidR="00E26E8B" w:rsidRPr="00E26E8B" w:rsidRDefault="00E26E8B" w:rsidP="003B2F48">
      <w:pPr>
        <w:numPr>
          <w:ilvl w:val="0"/>
          <w:numId w:val="19"/>
        </w:numPr>
      </w:pPr>
      <w:r w:rsidRPr="00E26E8B">
        <w:t>Use as a homework assignment</w:t>
      </w:r>
    </w:p>
    <w:p w14:paraId="14F0CBAC" w14:textId="77777777" w:rsidR="00E26E8B" w:rsidRPr="00E26E8B" w:rsidRDefault="00E26E8B" w:rsidP="003B2F48">
      <w:pPr>
        <w:numPr>
          <w:ilvl w:val="0"/>
          <w:numId w:val="19"/>
        </w:numPr>
      </w:pPr>
      <w:r w:rsidRPr="00E26E8B">
        <w:t>Assigned a graded project (either individually or in groups)</w:t>
      </w:r>
    </w:p>
    <w:p w14:paraId="234C0B0A" w14:textId="7EE46FD5" w:rsidR="00E26E8B" w:rsidRDefault="00E26E8B" w:rsidP="00E26E8B">
      <w:pPr>
        <w:rPr>
          <w:b/>
          <w:bCs/>
        </w:rPr>
      </w:pPr>
      <w:r w:rsidRPr="00E26E8B">
        <w:rPr>
          <w:b/>
          <w:bCs/>
        </w:rPr>
        <w:br/>
        <w:t>Facilitator Notes:</w:t>
      </w:r>
    </w:p>
    <w:p w14:paraId="4BB3A755" w14:textId="77777777" w:rsidR="00E26E8B" w:rsidRDefault="00E26E8B">
      <w:pPr>
        <w:rPr>
          <w:b/>
          <w:bCs/>
        </w:rPr>
      </w:pPr>
      <w:r>
        <w:rPr>
          <w:b/>
          <w:bCs/>
        </w:rPr>
        <w:br w:type="page"/>
      </w:r>
    </w:p>
    <w:p w14:paraId="3CB522B4" w14:textId="77777777" w:rsidR="008C53DC" w:rsidRDefault="008C53DC" w:rsidP="008C53DC">
      <w:pPr>
        <w:pStyle w:val="Heading2"/>
        <w:keepNext w:val="0"/>
        <w:keepLines w:val="0"/>
        <w:jc w:val="center"/>
      </w:pPr>
    </w:p>
    <w:p w14:paraId="2408C3EB" w14:textId="77777777" w:rsidR="008C53DC" w:rsidRDefault="008C53DC" w:rsidP="008C53DC">
      <w:pPr>
        <w:pStyle w:val="Heading2"/>
        <w:keepNext w:val="0"/>
        <w:keepLines w:val="0"/>
        <w:jc w:val="center"/>
      </w:pPr>
    </w:p>
    <w:p w14:paraId="5AFDD2EA" w14:textId="77777777" w:rsidR="008C53DC" w:rsidRDefault="008C53DC" w:rsidP="008C53DC">
      <w:pPr>
        <w:pStyle w:val="Heading2"/>
        <w:keepNext w:val="0"/>
        <w:keepLines w:val="0"/>
        <w:jc w:val="center"/>
      </w:pPr>
    </w:p>
    <w:p w14:paraId="1B323FAE" w14:textId="77777777" w:rsidR="008C53DC" w:rsidRDefault="008C53DC" w:rsidP="008C53DC">
      <w:pPr>
        <w:pStyle w:val="Heading2"/>
        <w:keepNext w:val="0"/>
        <w:keepLines w:val="0"/>
        <w:jc w:val="center"/>
      </w:pPr>
    </w:p>
    <w:p w14:paraId="2F3B43BB" w14:textId="77777777" w:rsidR="008C53DC" w:rsidRDefault="008C53DC" w:rsidP="008C53DC">
      <w:pPr>
        <w:pStyle w:val="Heading2"/>
        <w:keepNext w:val="0"/>
        <w:keepLines w:val="0"/>
        <w:jc w:val="center"/>
      </w:pPr>
    </w:p>
    <w:p w14:paraId="591CC9A4" w14:textId="77777777" w:rsidR="008C53DC" w:rsidRDefault="008C53DC" w:rsidP="008C53DC">
      <w:pPr>
        <w:pStyle w:val="Heading2"/>
        <w:keepNext w:val="0"/>
        <w:keepLines w:val="0"/>
        <w:jc w:val="center"/>
      </w:pPr>
    </w:p>
    <w:p w14:paraId="36357549" w14:textId="77777777" w:rsidR="008C53DC" w:rsidRDefault="008C53DC" w:rsidP="008C53DC">
      <w:pPr>
        <w:pStyle w:val="Heading2"/>
        <w:keepNext w:val="0"/>
        <w:keepLines w:val="0"/>
        <w:jc w:val="center"/>
      </w:pPr>
    </w:p>
    <w:p w14:paraId="0EAE8703" w14:textId="40707B42" w:rsidR="00E26E8B" w:rsidRDefault="00E26E8B" w:rsidP="008C53DC">
      <w:pPr>
        <w:pStyle w:val="Heading2"/>
        <w:keepNext w:val="0"/>
        <w:keepLines w:val="0"/>
        <w:jc w:val="center"/>
      </w:pPr>
      <w:r w:rsidRPr="00637B75">
        <w:t>Handouts and Suggested Readings &amp; Sources</w:t>
      </w:r>
    </w:p>
    <w:p w14:paraId="655DCDFA" w14:textId="77777777" w:rsidR="00E26E8B" w:rsidRDefault="00E26E8B">
      <w:pPr>
        <w:rPr>
          <w:rFonts w:ascii="Arial" w:eastAsia="Arial" w:hAnsi="Arial" w:cs="Arial"/>
          <w:b/>
          <w:bCs/>
          <w:sz w:val="28"/>
          <w:szCs w:val="28"/>
          <w:lang w:val="en"/>
        </w:rPr>
      </w:pPr>
      <w:r>
        <w:br w:type="page"/>
      </w:r>
    </w:p>
    <w:p w14:paraId="67EC8862" w14:textId="77777777" w:rsidR="00F055D4" w:rsidRPr="002055D6" w:rsidRDefault="00F055D4" w:rsidP="00F055D4">
      <w:pPr>
        <w:pStyle w:val="Title"/>
        <w:jc w:val="center"/>
        <w:rPr>
          <w:rFonts w:ascii="Calibri" w:hAnsi="Calibri" w:cs="Calibri"/>
          <w:sz w:val="36"/>
          <w:szCs w:val="36"/>
        </w:rPr>
      </w:pPr>
      <w:r w:rsidRPr="002055D6">
        <w:rPr>
          <w:rFonts w:ascii="Calibri" w:hAnsi="Calibri" w:cs="Calibri"/>
          <w:sz w:val="36"/>
          <w:szCs w:val="36"/>
        </w:rPr>
        <w:lastRenderedPageBreak/>
        <w:t>Handout Mod 3-1</w:t>
      </w:r>
    </w:p>
    <w:p w14:paraId="7839110F" w14:textId="77777777" w:rsidR="00F055D4" w:rsidRDefault="00F055D4" w:rsidP="00F055D4">
      <w:pPr>
        <w:pStyle w:val="Title"/>
        <w:jc w:val="center"/>
      </w:pPr>
      <w:r>
        <w:t>Exercise: Talent Implication Matrix</w:t>
      </w:r>
    </w:p>
    <w:p w14:paraId="40505726" w14:textId="77777777" w:rsidR="00F055D4" w:rsidRDefault="00F055D4" w:rsidP="00F055D4">
      <w:r>
        <w:rPr>
          <w:b/>
          <w:bCs/>
        </w:rPr>
        <w:t>Instructions</w:t>
      </w:r>
      <w:r w:rsidRPr="00982EF3">
        <w:rPr>
          <w:b/>
          <w:bCs/>
        </w:rPr>
        <w:br/>
      </w:r>
      <w:r w:rsidRPr="00982EF3">
        <w:t xml:space="preserve">Review the two fictional scenarios below and choose one to build a Talent Implication Matrix. </w:t>
      </w:r>
    </w:p>
    <w:p w14:paraId="36E83C3D" w14:textId="77777777" w:rsidR="004F054C" w:rsidRPr="00982EF3" w:rsidRDefault="004F054C" w:rsidP="00F055D4"/>
    <w:p w14:paraId="652C1974" w14:textId="77777777" w:rsidR="00F055D4" w:rsidRPr="00982EF3" w:rsidRDefault="00F055D4" w:rsidP="00F055D4">
      <w:r w:rsidRPr="00982EF3">
        <w:rPr>
          <w:b/>
          <w:bCs/>
        </w:rPr>
        <w:t>Identify:</w:t>
      </w:r>
    </w:p>
    <w:p w14:paraId="67D9705F" w14:textId="77777777" w:rsidR="00F055D4" w:rsidRDefault="00F055D4" w:rsidP="003B2F48">
      <w:pPr>
        <w:numPr>
          <w:ilvl w:val="0"/>
          <w:numId w:val="20"/>
        </w:numPr>
      </w:pPr>
      <w:r w:rsidRPr="00982EF3">
        <w:t>New roles</w:t>
      </w:r>
    </w:p>
    <w:p w14:paraId="1BB8E8AC" w14:textId="77777777" w:rsidR="00F055D4" w:rsidRPr="00982EF3" w:rsidRDefault="00F055D4" w:rsidP="003B2F48">
      <w:pPr>
        <w:numPr>
          <w:ilvl w:val="0"/>
          <w:numId w:val="20"/>
        </w:numPr>
      </w:pPr>
      <w:r w:rsidRPr="00982EF3">
        <w:t>Skill gaps</w:t>
      </w:r>
    </w:p>
    <w:p w14:paraId="1FC2C123" w14:textId="77777777" w:rsidR="00F055D4" w:rsidRPr="00982EF3" w:rsidRDefault="00F055D4" w:rsidP="003B2F48">
      <w:pPr>
        <w:numPr>
          <w:ilvl w:val="0"/>
          <w:numId w:val="20"/>
        </w:numPr>
      </w:pPr>
      <w:r w:rsidRPr="00982EF3">
        <w:t>Timing needs</w:t>
      </w:r>
    </w:p>
    <w:p w14:paraId="0D782D77" w14:textId="77777777" w:rsidR="00F055D4" w:rsidRDefault="00F055D4" w:rsidP="003B2F48">
      <w:pPr>
        <w:numPr>
          <w:ilvl w:val="0"/>
          <w:numId w:val="20"/>
        </w:numPr>
      </w:pPr>
      <w:r w:rsidRPr="00982EF3">
        <w:t>Internal vs. external sourcing recommendations</w:t>
      </w:r>
    </w:p>
    <w:p w14:paraId="5674E839" w14:textId="77777777" w:rsidR="00F055D4" w:rsidRPr="00982EF3" w:rsidRDefault="00F055D4" w:rsidP="00F055D4">
      <w:pPr>
        <w:ind w:left="360"/>
      </w:pPr>
    </w:p>
    <w:p w14:paraId="5DFDC32C" w14:textId="77777777" w:rsidR="00F055D4" w:rsidRPr="00982EF3" w:rsidRDefault="00F055D4" w:rsidP="00F055D4">
      <w:r w:rsidRPr="00982EF3">
        <w:rPr>
          <w:b/>
          <w:bCs/>
        </w:rPr>
        <w:t xml:space="preserve">Scenario 1: </w:t>
      </w:r>
      <w:proofErr w:type="spellStart"/>
      <w:r w:rsidRPr="00982EF3">
        <w:rPr>
          <w:b/>
          <w:bCs/>
        </w:rPr>
        <w:t>MidCap</w:t>
      </w:r>
      <w:proofErr w:type="spellEnd"/>
      <w:r w:rsidRPr="00982EF3">
        <w:rPr>
          <w:b/>
          <w:bCs/>
        </w:rPr>
        <w:t xml:space="preserve"> Manufacturing – Automation Leap</w:t>
      </w:r>
    </w:p>
    <w:p w14:paraId="6B356179" w14:textId="3BE130FC" w:rsidR="00F055D4" w:rsidRPr="00982EF3" w:rsidRDefault="00F055D4" w:rsidP="00F055D4">
      <w:r w:rsidRPr="00982EF3">
        <w:rPr>
          <w:b/>
          <w:bCs/>
        </w:rPr>
        <w:t>Company Profile:</w:t>
      </w:r>
      <w:r w:rsidRPr="00982EF3">
        <w:rPr>
          <w:b/>
          <w:bCs/>
        </w:rPr>
        <w:br/>
      </w:r>
      <w:proofErr w:type="spellStart"/>
      <w:r w:rsidRPr="00982EF3">
        <w:rPr>
          <w:i/>
          <w:iCs/>
        </w:rPr>
        <w:t>PrecisionParts</w:t>
      </w:r>
      <w:proofErr w:type="spellEnd"/>
      <w:r w:rsidRPr="00982EF3">
        <w:rPr>
          <w:i/>
          <w:iCs/>
        </w:rPr>
        <w:t xml:space="preserve"> Inc.</w:t>
      </w:r>
      <w:r w:rsidRPr="00982EF3">
        <w:t xml:space="preserve"> is a mid-sized manufacturer of industrial components based in Ohio. The company operates three facilities across the Midwest and currently employs 1,200 workers, most in production or logistics roles.</w:t>
      </w:r>
    </w:p>
    <w:p w14:paraId="6C96F129" w14:textId="77777777" w:rsidR="00F055D4" w:rsidRDefault="00F055D4" w:rsidP="00F055D4">
      <w:pPr>
        <w:rPr>
          <w:b/>
          <w:bCs/>
        </w:rPr>
      </w:pPr>
    </w:p>
    <w:p w14:paraId="79E94DC6" w14:textId="4BADFB85" w:rsidR="00F055D4" w:rsidRPr="00982EF3" w:rsidRDefault="00F055D4" w:rsidP="00F055D4">
      <w:r w:rsidRPr="00982EF3">
        <w:rPr>
          <w:b/>
          <w:bCs/>
        </w:rPr>
        <w:t>Business Strategy:</w:t>
      </w:r>
      <w:r w:rsidRPr="00982EF3">
        <w:rPr>
          <w:b/>
          <w:bCs/>
        </w:rPr>
        <w:br/>
      </w:r>
      <w:r w:rsidRPr="00982EF3">
        <w:t xml:space="preserve"> To stay competitive, </w:t>
      </w:r>
      <w:proofErr w:type="spellStart"/>
      <w:r w:rsidRPr="00982EF3">
        <w:t>PrecisionParts</w:t>
      </w:r>
      <w:proofErr w:type="spellEnd"/>
      <w:r w:rsidRPr="00982EF3">
        <w:t xml:space="preserve"> plans to automate 60% of its production lines by the end of 2026. The move is designed to:</w:t>
      </w:r>
    </w:p>
    <w:p w14:paraId="065997A6" w14:textId="77777777" w:rsidR="00F055D4" w:rsidRPr="00982EF3" w:rsidRDefault="00F055D4" w:rsidP="003B2F48">
      <w:pPr>
        <w:numPr>
          <w:ilvl w:val="0"/>
          <w:numId w:val="21"/>
        </w:numPr>
      </w:pPr>
      <w:r w:rsidRPr="00982EF3">
        <w:t>Reduce unit costs by 25%</w:t>
      </w:r>
    </w:p>
    <w:p w14:paraId="361B7261" w14:textId="77777777" w:rsidR="00F055D4" w:rsidRPr="00982EF3" w:rsidRDefault="00F055D4" w:rsidP="003B2F48">
      <w:pPr>
        <w:numPr>
          <w:ilvl w:val="0"/>
          <w:numId w:val="21"/>
        </w:numPr>
      </w:pPr>
      <w:r w:rsidRPr="00982EF3">
        <w:t>Improve consistency and safety</w:t>
      </w:r>
    </w:p>
    <w:p w14:paraId="55FFBA1F" w14:textId="77777777" w:rsidR="00F055D4" w:rsidRDefault="00F055D4" w:rsidP="003B2F48">
      <w:pPr>
        <w:numPr>
          <w:ilvl w:val="0"/>
          <w:numId w:val="21"/>
        </w:numPr>
      </w:pPr>
      <w:r w:rsidRPr="00982EF3">
        <w:t>Redeploy some labor to higher-skilled roles</w:t>
      </w:r>
    </w:p>
    <w:p w14:paraId="4E940AA8" w14:textId="77777777" w:rsidR="00F055D4" w:rsidRPr="00982EF3" w:rsidRDefault="00F055D4" w:rsidP="00F055D4">
      <w:pPr>
        <w:ind w:left="360"/>
      </w:pPr>
    </w:p>
    <w:p w14:paraId="2069AF3E" w14:textId="77777777" w:rsidR="00F055D4" w:rsidRPr="00982EF3" w:rsidRDefault="00F055D4" w:rsidP="00F055D4">
      <w:r w:rsidRPr="00982EF3">
        <w:t>The CEO has committed to avoiding mass layoffs, but leadership is under pressure to reskill or reallocate existing workers.</w:t>
      </w:r>
    </w:p>
    <w:p w14:paraId="45AC0C07" w14:textId="77777777" w:rsidR="00F055D4" w:rsidRDefault="00F055D4" w:rsidP="00F055D4">
      <w:pPr>
        <w:rPr>
          <w:b/>
          <w:bCs/>
        </w:rPr>
      </w:pPr>
    </w:p>
    <w:p w14:paraId="117499B2" w14:textId="75AE958C" w:rsidR="00F055D4" w:rsidRPr="00982EF3" w:rsidRDefault="00F055D4" w:rsidP="00F055D4">
      <w:r w:rsidRPr="00982EF3">
        <w:rPr>
          <w:b/>
          <w:bCs/>
        </w:rPr>
        <w:t>Student Task:</w:t>
      </w:r>
      <w:r w:rsidRPr="00982EF3">
        <w:rPr>
          <w:b/>
          <w:bCs/>
        </w:rPr>
        <w:br/>
      </w:r>
      <w:r w:rsidRPr="00982EF3">
        <w:t xml:space="preserve"> Build a Talent Implication Matrix that addresses:</w:t>
      </w:r>
    </w:p>
    <w:p w14:paraId="4138EFAC" w14:textId="77777777" w:rsidR="00F055D4" w:rsidRPr="00982EF3" w:rsidRDefault="00F055D4" w:rsidP="003B2F48">
      <w:pPr>
        <w:numPr>
          <w:ilvl w:val="0"/>
          <w:numId w:val="21"/>
        </w:numPr>
      </w:pPr>
      <w:r w:rsidRPr="00982EF3">
        <w:t>New roles needed (e.g., automation specialists, maintenance techs)</w:t>
      </w:r>
    </w:p>
    <w:p w14:paraId="404F6131" w14:textId="77777777" w:rsidR="00F055D4" w:rsidRPr="00982EF3" w:rsidRDefault="00F055D4" w:rsidP="003B2F48">
      <w:pPr>
        <w:numPr>
          <w:ilvl w:val="0"/>
          <w:numId w:val="21"/>
        </w:numPr>
      </w:pPr>
      <w:r w:rsidRPr="00982EF3">
        <w:t>Existing roles at risk (e.g., line operators)</w:t>
      </w:r>
    </w:p>
    <w:p w14:paraId="4050681F" w14:textId="77777777" w:rsidR="00F055D4" w:rsidRPr="00982EF3" w:rsidRDefault="00F055D4" w:rsidP="003B2F48">
      <w:pPr>
        <w:numPr>
          <w:ilvl w:val="0"/>
          <w:numId w:val="21"/>
        </w:numPr>
      </w:pPr>
      <w:r w:rsidRPr="00982EF3">
        <w:t>Skill gaps and reskilling options</w:t>
      </w:r>
    </w:p>
    <w:p w14:paraId="67B74680" w14:textId="77777777" w:rsidR="00F055D4" w:rsidRPr="00982EF3" w:rsidRDefault="00F055D4" w:rsidP="003B2F48">
      <w:pPr>
        <w:numPr>
          <w:ilvl w:val="0"/>
          <w:numId w:val="21"/>
        </w:numPr>
      </w:pPr>
      <w:r w:rsidRPr="00982EF3">
        <w:t>Internal vs. external sourcing strategies</w:t>
      </w:r>
    </w:p>
    <w:p w14:paraId="7D188326" w14:textId="77777777" w:rsidR="00F055D4" w:rsidRPr="00982EF3" w:rsidRDefault="00F055D4" w:rsidP="003B2F48">
      <w:pPr>
        <w:numPr>
          <w:ilvl w:val="0"/>
          <w:numId w:val="21"/>
        </w:numPr>
      </w:pPr>
      <w:r w:rsidRPr="00982EF3">
        <w:t>Timing needs over the next 18–36 months</w:t>
      </w:r>
    </w:p>
    <w:p w14:paraId="306C432A" w14:textId="77777777" w:rsidR="00F055D4" w:rsidRDefault="00F055D4" w:rsidP="00F055D4">
      <w:pPr>
        <w:rPr>
          <w:b/>
          <w:bCs/>
        </w:rPr>
      </w:pPr>
    </w:p>
    <w:p w14:paraId="132E0A99" w14:textId="77777777" w:rsidR="008C53DC" w:rsidRDefault="008C53DC" w:rsidP="00F055D4">
      <w:pPr>
        <w:rPr>
          <w:b/>
          <w:bCs/>
        </w:rPr>
      </w:pPr>
    </w:p>
    <w:p w14:paraId="44ECB6EC" w14:textId="77777777" w:rsidR="008C53DC" w:rsidRDefault="008C53DC" w:rsidP="00F055D4">
      <w:pPr>
        <w:rPr>
          <w:b/>
          <w:bCs/>
        </w:rPr>
      </w:pPr>
    </w:p>
    <w:p w14:paraId="4C51EDDC" w14:textId="77777777" w:rsidR="008C53DC" w:rsidRDefault="008C53DC" w:rsidP="00F055D4">
      <w:pPr>
        <w:rPr>
          <w:b/>
          <w:bCs/>
        </w:rPr>
      </w:pPr>
    </w:p>
    <w:p w14:paraId="0590D074" w14:textId="72B241FF" w:rsidR="008C53DC" w:rsidRDefault="008C53DC" w:rsidP="00F055D4">
      <w:pPr>
        <w:rPr>
          <w:b/>
          <w:bCs/>
        </w:rPr>
      </w:pPr>
      <w:r>
        <w:rPr>
          <w:b/>
          <w:bCs/>
        </w:rPr>
        <w:t>(Scenario 2 appears on next page.)</w:t>
      </w:r>
    </w:p>
    <w:p w14:paraId="629C0547" w14:textId="77777777" w:rsidR="008C53DC" w:rsidRDefault="008C53DC" w:rsidP="00F055D4">
      <w:pPr>
        <w:rPr>
          <w:b/>
          <w:bCs/>
        </w:rPr>
      </w:pPr>
    </w:p>
    <w:p w14:paraId="49E7866F" w14:textId="77777777" w:rsidR="008C53DC" w:rsidRDefault="008C53DC" w:rsidP="00F055D4">
      <w:pPr>
        <w:rPr>
          <w:b/>
          <w:bCs/>
        </w:rPr>
      </w:pPr>
    </w:p>
    <w:p w14:paraId="421B739F" w14:textId="77777777" w:rsidR="008C53DC" w:rsidRDefault="008C53DC" w:rsidP="00F055D4">
      <w:pPr>
        <w:rPr>
          <w:b/>
          <w:bCs/>
        </w:rPr>
      </w:pPr>
    </w:p>
    <w:p w14:paraId="629BBDFA" w14:textId="77777777" w:rsidR="008C53DC" w:rsidRDefault="008C53DC" w:rsidP="00F055D4">
      <w:pPr>
        <w:rPr>
          <w:b/>
          <w:bCs/>
        </w:rPr>
      </w:pPr>
    </w:p>
    <w:p w14:paraId="44596D90" w14:textId="322F7B58" w:rsidR="00F055D4" w:rsidRPr="005C41E1" w:rsidRDefault="00F055D4" w:rsidP="00F055D4">
      <w:pPr>
        <w:rPr>
          <w:b/>
          <w:bCs/>
        </w:rPr>
      </w:pPr>
      <w:r w:rsidRPr="00982EF3">
        <w:rPr>
          <w:b/>
          <w:bCs/>
        </w:rPr>
        <w:lastRenderedPageBreak/>
        <w:t>Scenario 2: Healthcare Expansion – Rural Telehealth Push</w:t>
      </w:r>
    </w:p>
    <w:p w14:paraId="35CCF5D8" w14:textId="77777777" w:rsidR="00F055D4" w:rsidRPr="00982EF3" w:rsidRDefault="00F055D4" w:rsidP="00F055D4">
      <w:r w:rsidRPr="00982EF3">
        <w:rPr>
          <w:b/>
          <w:bCs/>
        </w:rPr>
        <w:t>Organization Profile:</w:t>
      </w:r>
      <w:r w:rsidRPr="00982EF3">
        <w:rPr>
          <w:b/>
          <w:bCs/>
        </w:rPr>
        <w:br/>
      </w:r>
      <w:r w:rsidRPr="00982EF3">
        <w:t xml:space="preserve"> </w:t>
      </w:r>
      <w:r w:rsidRPr="00982EF3">
        <w:rPr>
          <w:i/>
          <w:iCs/>
        </w:rPr>
        <w:t>Harmony Health Network</w:t>
      </w:r>
      <w:r w:rsidRPr="00982EF3">
        <w:t xml:space="preserve"> is a regional healthcare system with 5 hospitals and 23 clinics across Colorado. The organization has struggled to recruit enough staff for its rural locations.</w:t>
      </w:r>
    </w:p>
    <w:p w14:paraId="130032B8" w14:textId="77777777" w:rsidR="00F055D4" w:rsidRPr="00982EF3" w:rsidRDefault="00F055D4" w:rsidP="00F055D4">
      <w:r w:rsidRPr="00982EF3">
        <w:rPr>
          <w:b/>
          <w:bCs/>
        </w:rPr>
        <w:t>Business Strategy:</w:t>
      </w:r>
      <w:r w:rsidRPr="00982EF3">
        <w:rPr>
          <w:b/>
          <w:bCs/>
        </w:rPr>
        <w:br/>
      </w:r>
      <w:r w:rsidRPr="00982EF3">
        <w:t xml:space="preserve"> In response, Harmony is launching a </w:t>
      </w:r>
      <w:r w:rsidRPr="00982EF3">
        <w:rPr>
          <w:b/>
          <w:bCs/>
        </w:rPr>
        <w:t>comprehensive telehealth division</w:t>
      </w:r>
      <w:r w:rsidRPr="00982EF3">
        <w:t xml:space="preserve"> by 2027. This includes:</w:t>
      </w:r>
    </w:p>
    <w:p w14:paraId="09A668C1" w14:textId="77777777" w:rsidR="00F055D4" w:rsidRPr="00982EF3" w:rsidRDefault="00F055D4" w:rsidP="003B2F48">
      <w:pPr>
        <w:numPr>
          <w:ilvl w:val="0"/>
          <w:numId w:val="21"/>
        </w:numPr>
      </w:pPr>
      <w:r w:rsidRPr="00982EF3">
        <w:t>A central telemedicine operations hub in Denver</w:t>
      </w:r>
    </w:p>
    <w:p w14:paraId="500D7886" w14:textId="77777777" w:rsidR="00F055D4" w:rsidRPr="00982EF3" w:rsidRDefault="00F055D4" w:rsidP="003B2F48">
      <w:pPr>
        <w:numPr>
          <w:ilvl w:val="0"/>
          <w:numId w:val="21"/>
        </w:numPr>
      </w:pPr>
      <w:r w:rsidRPr="00982EF3">
        <w:t>Expanded remote clinical care options</w:t>
      </w:r>
    </w:p>
    <w:p w14:paraId="2FD5804D" w14:textId="77777777" w:rsidR="00F055D4" w:rsidRPr="00982EF3" w:rsidRDefault="00F055D4" w:rsidP="003B2F48">
      <w:pPr>
        <w:numPr>
          <w:ilvl w:val="0"/>
          <w:numId w:val="21"/>
        </w:numPr>
      </w:pPr>
      <w:r w:rsidRPr="00982EF3">
        <w:t>Investment in digital tools and patient engagement platforms</w:t>
      </w:r>
    </w:p>
    <w:p w14:paraId="2CA7D8B9" w14:textId="77777777" w:rsidR="00F055D4" w:rsidRPr="00982EF3" w:rsidRDefault="00F055D4" w:rsidP="00F055D4">
      <w:r w:rsidRPr="00982EF3">
        <w:t>This initiative is expected to serve 40,000 new patients annually, especially in underserved mountain and rural communities.</w:t>
      </w:r>
    </w:p>
    <w:p w14:paraId="2BC4C0B5" w14:textId="77777777" w:rsidR="00F055D4" w:rsidRDefault="00F055D4" w:rsidP="00F055D4">
      <w:pPr>
        <w:rPr>
          <w:b/>
          <w:bCs/>
        </w:rPr>
      </w:pPr>
    </w:p>
    <w:p w14:paraId="3E320760" w14:textId="74563F3B" w:rsidR="00F055D4" w:rsidRPr="00982EF3" w:rsidRDefault="00F055D4" w:rsidP="00F055D4">
      <w:r w:rsidRPr="00982EF3">
        <w:rPr>
          <w:b/>
          <w:bCs/>
        </w:rPr>
        <w:t>Student Task:</w:t>
      </w:r>
      <w:r w:rsidRPr="00982EF3">
        <w:rPr>
          <w:b/>
          <w:bCs/>
        </w:rPr>
        <w:br/>
      </w:r>
      <w:r w:rsidRPr="00982EF3">
        <w:t xml:space="preserve"> Build a Talent Implication Matrix that addresses:</w:t>
      </w:r>
    </w:p>
    <w:p w14:paraId="2051C35F" w14:textId="77777777" w:rsidR="00F055D4" w:rsidRPr="00982EF3" w:rsidRDefault="00F055D4" w:rsidP="003B2F48">
      <w:pPr>
        <w:numPr>
          <w:ilvl w:val="0"/>
          <w:numId w:val="21"/>
        </w:numPr>
      </w:pPr>
      <w:r w:rsidRPr="00982EF3">
        <w:t>New digital and clinical roles (e.g., virtual triage nurses, telehealth coordinators)</w:t>
      </w:r>
    </w:p>
    <w:p w14:paraId="7BC0D0A6" w14:textId="77777777" w:rsidR="00F055D4" w:rsidRPr="00982EF3" w:rsidRDefault="00F055D4" w:rsidP="003B2F48">
      <w:pPr>
        <w:numPr>
          <w:ilvl w:val="0"/>
          <w:numId w:val="21"/>
        </w:numPr>
      </w:pPr>
      <w:r w:rsidRPr="00982EF3">
        <w:t>Technology skill gaps among existing providers</w:t>
      </w:r>
    </w:p>
    <w:p w14:paraId="2F1178E6" w14:textId="77777777" w:rsidR="00F055D4" w:rsidRPr="00982EF3" w:rsidRDefault="00F055D4" w:rsidP="003B2F48">
      <w:pPr>
        <w:numPr>
          <w:ilvl w:val="0"/>
          <w:numId w:val="21"/>
        </w:numPr>
      </w:pPr>
      <w:r w:rsidRPr="00982EF3">
        <w:t>Cross-training needs for urban-based staff</w:t>
      </w:r>
    </w:p>
    <w:p w14:paraId="4C57EE7D" w14:textId="77777777" w:rsidR="00F055D4" w:rsidRPr="00982EF3" w:rsidRDefault="00F055D4" w:rsidP="003B2F48">
      <w:pPr>
        <w:numPr>
          <w:ilvl w:val="0"/>
          <w:numId w:val="21"/>
        </w:numPr>
      </w:pPr>
      <w:r w:rsidRPr="00982EF3">
        <w:t>Hiring vs. upskilling decisions for technical roles</w:t>
      </w:r>
    </w:p>
    <w:p w14:paraId="64651091" w14:textId="77777777" w:rsidR="00F055D4" w:rsidRPr="00982EF3" w:rsidRDefault="00F055D4" w:rsidP="003B2F48">
      <w:pPr>
        <w:numPr>
          <w:ilvl w:val="0"/>
          <w:numId w:val="21"/>
        </w:numPr>
      </w:pPr>
      <w:r w:rsidRPr="00982EF3">
        <w:t>Workforce timing and launch milestones</w:t>
      </w:r>
    </w:p>
    <w:tbl>
      <w:tblPr>
        <w:tblpPr w:leftFromText="180" w:rightFromText="180" w:vertAnchor="text" w:horzAnchor="margin" w:tblpY="230"/>
        <w:tblW w:w="10270" w:type="dxa"/>
        <w:tblBorders>
          <w:top w:val="single" w:sz="36" w:space="0" w:color="000000" w:themeColor="text1"/>
          <w:left w:val="single" w:sz="36" w:space="0" w:color="000000" w:themeColor="text1"/>
          <w:bottom w:val="single" w:sz="36" w:space="0" w:color="000000" w:themeColor="text1"/>
          <w:right w:val="single" w:sz="36" w:space="0" w:color="000000" w:themeColor="text1"/>
          <w:insideH w:val="single" w:sz="36" w:space="0" w:color="000000" w:themeColor="text1"/>
          <w:insideV w:val="single" w:sz="36" w:space="0" w:color="000000" w:themeColor="text1"/>
        </w:tblBorders>
        <w:tblCellMar>
          <w:left w:w="0" w:type="dxa"/>
          <w:right w:w="0" w:type="dxa"/>
        </w:tblCellMar>
        <w:tblLook w:val="0600" w:firstRow="0" w:lastRow="0" w:firstColumn="0" w:lastColumn="0" w:noHBand="1" w:noVBand="1"/>
      </w:tblPr>
      <w:tblGrid>
        <w:gridCol w:w="2690"/>
        <w:gridCol w:w="2340"/>
        <w:gridCol w:w="2520"/>
        <w:gridCol w:w="2720"/>
      </w:tblGrid>
      <w:tr w:rsidR="00F055D4" w:rsidRPr="00982EF3" w14:paraId="0D8C23FE" w14:textId="77777777" w:rsidTr="00F055D4">
        <w:trPr>
          <w:trHeight w:val="288"/>
        </w:trPr>
        <w:tc>
          <w:tcPr>
            <w:tcW w:w="2690" w:type="dxa"/>
            <w:shd w:val="clear" w:color="auto" w:fill="E9EBF5"/>
            <w:tcMar>
              <w:top w:w="100" w:type="dxa"/>
              <w:left w:w="100" w:type="dxa"/>
              <w:bottom w:w="100" w:type="dxa"/>
              <w:right w:w="100" w:type="dxa"/>
            </w:tcMar>
            <w:hideMark/>
          </w:tcPr>
          <w:p w14:paraId="29D4B0FA" w14:textId="77777777" w:rsidR="00F055D4" w:rsidRPr="00982EF3" w:rsidRDefault="00F055D4" w:rsidP="00F055D4">
            <w:pPr>
              <w:jc w:val="center"/>
            </w:pPr>
            <w:r w:rsidRPr="00982EF3">
              <w:rPr>
                <w:b/>
                <w:bCs/>
              </w:rPr>
              <w:t>Strategic Priority</w:t>
            </w:r>
          </w:p>
        </w:tc>
        <w:tc>
          <w:tcPr>
            <w:tcW w:w="2340" w:type="dxa"/>
            <w:shd w:val="clear" w:color="auto" w:fill="E9EBF5"/>
            <w:tcMar>
              <w:top w:w="100" w:type="dxa"/>
              <w:left w:w="100" w:type="dxa"/>
              <w:bottom w:w="100" w:type="dxa"/>
              <w:right w:w="100" w:type="dxa"/>
            </w:tcMar>
            <w:hideMark/>
          </w:tcPr>
          <w:p w14:paraId="5F9627EE" w14:textId="77777777" w:rsidR="00F055D4" w:rsidRPr="00982EF3" w:rsidRDefault="00F055D4" w:rsidP="00F055D4">
            <w:pPr>
              <w:jc w:val="center"/>
            </w:pPr>
            <w:r w:rsidRPr="00982EF3">
              <w:rPr>
                <w:b/>
                <w:bCs/>
              </w:rPr>
              <w:t>Talent Needed</w:t>
            </w:r>
          </w:p>
        </w:tc>
        <w:tc>
          <w:tcPr>
            <w:tcW w:w="2520" w:type="dxa"/>
            <w:shd w:val="clear" w:color="auto" w:fill="E9EBF5"/>
            <w:tcMar>
              <w:top w:w="100" w:type="dxa"/>
              <w:left w:w="100" w:type="dxa"/>
              <w:bottom w:w="100" w:type="dxa"/>
              <w:right w:w="100" w:type="dxa"/>
            </w:tcMar>
            <w:hideMark/>
          </w:tcPr>
          <w:p w14:paraId="1E86CFBF" w14:textId="77777777" w:rsidR="00F055D4" w:rsidRPr="00982EF3" w:rsidRDefault="00F055D4" w:rsidP="00F055D4">
            <w:pPr>
              <w:jc w:val="center"/>
            </w:pPr>
            <w:r w:rsidRPr="00982EF3">
              <w:rPr>
                <w:b/>
                <w:bCs/>
              </w:rPr>
              <w:t>Action Plan</w:t>
            </w:r>
          </w:p>
        </w:tc>
        <w:tc>
          <w:tcPr>
            <w:tcW w:w="2720" w:type="dxa"/>
            <w:shd w:val="clear" w:color="auto" w:fill="E9EBF5"/>
            <w:tcMar>
              <w:top w:w="100" w:type="dxa"/>
              <w:left w:w="100" w:type="dxa"/>
              <w:bottom w:w="100" w:type="dxa"/>
              <w:right w:w="100" w:type="dxa"/>
            </w:tcMar>
            <w:hideMark/>
          </w:tcPr>
          <w:p w14:paraId="34DC96A6" w14:textId="77777777" w:rsidR="00F055D4" w:rsidRPr="00982EF3" w:rsidRDefault="00F055D4" w:rsidP="00F055D4">
            <w:pPr>
              <w:jc w:val="center"/>
            </w:pPr>
            <w:r w:rsidRPr="00982EF3">
              <w:rPr>
                <w:b/>
                <w:bCs/>
              </w:rPr>
              <w:t>Timing</w:t>
            </w:r>
          </w:p>
        </w:tc>
      </w:tr>
      <w:tr w:rsidR="00F055D4" w:rsidRPr="00982EF3" w14:paraId="5BCB7F20" w14:textId="77777777" w:rsidTr="00F055D4">
        <w:trPr>
          <w:trHeight w:val="288"/>
        </w:trPr>
        <w:tc>
          <w:tcPr>
            <w:tcW w:w="2690" w:type="dxa"/>
            <w:shd w:val="clear" w:color="auto" w:fill="E9EBF5"/>
            <w:tcMar>
              <w:top w:w="100" w:type="dxa"/>
              <w:left w:w="100" w:type="dxa"/>
              <w:bottom w:w="100" w:type="dxa"/>
              <w:right w:w="100" w:type="dxa"/>
            </w:tcMar>
            <w:hideMark/>
          </w:tcPr>
          <w:p w14:paraId="544D77E7" w14:textId="77777777" w:rsidR="00F055D4" w:rsidRPr="00982EF3" w:rsidRDefault="00F055D4" w:rsidP="00F055D4"/>
        </w:tc>
        <w:tc>
          <w:tcPr>
            <w:tcW w:w="2340" w:type="dxa"/>
            <w:shd w:val="clear" w:color="auto" w:fill="E9EBF5"/>
            <w:tcMar>
              <w:top w:w="100" w:type="dxa"/>
              <w:left w:w="100" w:type="dxa"/>
              <w:bottom w:w="100" w:type="dxa"/>
              <w:right w:w="100" w:type="dxa"/>
            </w:tcMar>
            <w:hideMark/>
          </w:tcPr>
          <w:p w14:paraId="3AFDAE56" w14:textId="77777777" w:rsidR="00F055D4" w:rsidRPr="00982EF3" w:rsidRDefault="00F055D4" w:rsidP="00F055D4"/>
        </w:tc>
        <w:tc>
          <w:tcPr>
            <w:tcW w:w="2520" w:type="dxa"/>
            <w:shd w:val="clear" w:color="auto" w:fill="E9EBF5"/>
            <w:tcMar>
              <w:top w:w="100" w:type="dxa"/>
              <w:left w:w="100" w:type="dxa"/>
              <w:bottom w:w="100" w:type="dxa"/>
              <w:right w:w="100" w:type="dxa"/>
            </w:tcMar>
            <w:hideMark/>
          </w:tcPr>
          <w:p w14:paraId="3115F5C8" w14:textId="77777777" w:rsidR="00F055D4" w:rsidRPr="00982EF3" w:rsidRDefault="00F055D4" w:rsidP="00F055D4"/>
        </w:tc>
        <w:tc>
          <w:tcPr>
            <w:tcW w:w="2720" w:type="dxa"/>
            <w:shd w:val="clear" w:color="auto" w:fill="E9EBF5"/>
            <w:tcMar>
              <w:top w:w="100" w:type="dxa"/>
              <w:left w:w="100" w:type="dxa"/>
              <w:bottom w:w="100" w:type="dxa"/>
              <w:right w:w="100" w:type="dxa"/>
            </w:tcMar>
            <w:hideMark/>
          </w:tcPr>
          <w:p w14:paraId="3282B9A5" w14:textId="77777777" w:rsidR="00F055D4" w:rsidRDefault="00F055D4" w:rsidP="00F055D4"/>
          <w:p w14:paraId="5C18CD6D" w14:textId="77777777" w:rsidR="00F055D4" w:rsidRDefault="00F055D4" w:rsidP="00F055D4"/>
          <w:p w14:paraId="3E8DAA4F" w14:textId="77777777" w:rsidR="00F055D4" w:rsidRPr="00982EF3" w:rsidRDefault="00F055D4" w:rsidP="00F055D4"/>
        </w:tc>
      </w:tr>
      <w:tr w:rsidR="00F055D4" w:rsidRPr="00982EF3" w14:paraId="4B42A3CF" w14:textId="77777777" w:rsidTr="00F055D4">
        <w:trPr>
          <w:trHeight w:val="288"/>
        </w:trPr>
        <w:tc>
          <w:tcPr>
            <w:tcW w:w="2690" w:type="dxa"/>
            <w:shd w:val="clear" w:color="auto" w:fill="E9EBF5"/>
            <w:tcMar>
              <w:top w:w="100" w:type="dxa"/>
              <w:left w:w="100" w:type="dxa"/>
              <w:bottom w:w="100" w:type="dxa"/>
              <w:right w:w="100" w:type="dxa"/>
            </w:tcMar>
            <w:hideMark/>
          </w:tcPr>
          <w:p w14:paraId="28D8D414" w14:textId="77777777" w:rsidR="00F055D4" w:rsidRPr="00982EF3" w:rsidRDefault="00F055D4" w:rsidP="00F055D4"/>
        </w:tc>
        <w:tc>
          <w:tcPr>
            <w:tcW w:w="2340" w:type="dxa"/>
            <w:shd w:val="clear" w:color="auto" w:fill="E9EBF5"/>
            <w:tcMar>
              <w:top w:w="100" w:type="dxa"/>
              <w:left w:w="100" w:type="dxa"/>
              <w:bottom w:w="100" w:type="dxa"/>
              <w:right w:w="100" w:type="dxa"/>
            </w:tcMar>
            <w:hideMark/>
          </w:tcPr>
          <w:p w14:paraId="214CDADC" w14:textId="77777777" w:rsidR="00F055D4" w:rsidRPr="00982EF3" w:rsidRDefault="00F055D4" w:rsidP="00F055D4"/>
        </w:tc>
        <w:tc>
          <w:tcPr>
            <w:tcW w:w="2520" w:type="dxa"/>
            <w:shd w:val="clear" w:color="auto" w:fill="E9EBF5"/>
            <w:tcMar>
              <w:top w:w="100" w:type="dxa"/>
              <w:left w:w="100" w:type="dxa"/>
              <w:bottom w:w="100" w:type="dxa"/>
              <w:right w:w="100" w:type="dxa"/>
            </w:tcMar>
            <w:hideMark/>
          </w:tcPr>
          <w:p w14:paraId="1C74EA5D" w14:textId="77777777" w:rsidR="00F055D4" w:rsidRPr="00982EF3" w:rsidRDefault="00F055D4" w:rsidP="00F055D4"/>
        </w:tc>
        <w:tc>
          <w:tcPr>
            <w:tcW w:w="2720" w:type="dxa"/>
            <w:shd w:val="clear" w:color="auto" w:fill="E9EBF5"/>
            <w:tcMar>
              <w:top w:w="100" w:type="dxa"/>
              <w:left w:w="100" w:type="dxa"/>
              <w:bottom w:w="100" w:type="dxa"/>
              <w:right w:w="100" w:type="dxa"/>
            </w:tcMar>
            <w:hideMark/>
          </w:tcPr>
          <w:p w14:paraId="4C4FAD5A" w14:textId="77777777" w:rsidR="00F055D4" w:rsidRDefault="00F055D4" w:rsidP="00F055D4"/>
          <w:p w14:paraId="27BA3F0C" w14:textId="77777777" w:rsidR="00F055D4" w:rsidRDefault="00F055D4" w:rsidP="00F055D4"/>
          <w:p w14:paraId="2F1171AC" w14:textId="77777777" w:rsidR="00F055D4" w:rsidRPr="00982EF3" w:rsidRDefault="00F055D4" w:rsidP="00F055D4"/>
        </w:tc>
      </w:tr>
      <w:tr w:rsidR="00F055D4" w:rsidRPr="00982EF3" w14:paraId="5510B15A" w14:textId="77777777" w:rsidTr="00F055D4">
        <w:trPr>
          <w:trHeight w:val="288"/>
        </w:trPr>
        <w:tc>
          <w:tcPr>
            <w:tcW w:w="2690" w:type="dxa"/>
            <w:shd w:val="clear" w:color="auto" w:fill="E9EBF5"/>
            <w:tcMar>
              <w:top w:w="100" w:type="dxa"/>
              <w:left w:w="100" w:type="dxa"/>
              <w:bottom w:w="100" w:type="dxa"/>
              <w:right w:w="100" w:type="dxa"/>
            </w:tcMar>
            <w:hideMark/>
          </w:tcPr>
          <w:p w14:paraId="56930B3F" w14:textId="77777777" w:rsidR="00F055D4" w:rsidRDefault="00F055D4" w:rsidP="00F055D4"/>
          <w:p w14:paraId="622361ED" w14:textId="77777777" w:rsidR="00F055D4" w:rsidRDefault="00F055D4" w:rsidP="00F055D4"/>
          <w:p w14:paraId="0270AC79" w14:textId="77777777" w:rsidR="00F055D4" w:rsidRPr="00982EF3" w:rsidRDefault="00F055D4" w:rsidP="00F055D4"/>
        </w:tc>
        <w:tc>
          <w:tcPr>
            <w:tcW w:w="2340" w:type="dxa"/>
            <w:shd w:val="clear" w:color="auto" w:fill="E9EBF5"/>
            <w:tcMar>
              <w:top w:w="100" w:type="dxa"/>
              <w:left w:w="100" w:type="dxa"/>
              <w:bottom w:w="100" w:type="dxa"/>
              <w:right w:w="100" w:type="dxa"/>
            </w:tcMar>
            <w:hideMark/>
          </w:tcPr>
          <w:p w14:paraId="37955C99" w14:textId="77777777" w:rsidR="00F055D4" w:rsidRPr="00982EF3" w:rsidRDefault="00F055D4" w:rsidP="00F055D4"/>
        </w:tc>
        <w:tc>
          <w:tcPr>
            <w:tcW w:w="2520" w:type="dxa"/>
            <w:shd w:val="clear" w:color="auto" w:fill="E9EBF5"/>
            <w:tcMar>
              <w:top w:w="100" w:type="dxa"/>
              <w:left w:w="100" w:type="dxa"/>
              <w:bottom w:w="100" w:type="dxa"/>
              <w:right w:w="100" w:type="dxa"/>
            </w:tcMar>
            <w:hideMark/>
          </w:tcPr>
          <w:p w14:paraId="780E2DBA" w14:textId="77777777" w:rsidR="00F055D4" w:rsidRPr="00982EF3" w:rsidRDefault="00F055D4" w:rsidP="00F055D4"/>
        </w:tc>
        <w:tc>
          <w:tcPr>
            <w:tcW w:w="2720" w:type="dxa"/>
            <w:shd w:val="clear" w:color="auto" w:fill="E9EBF5"/>
            <w:tcMar>
              <w:top w:w="100" w:type="dxa"/>
              <w:left w:w="100" w:type="dxa"/>
              <w:bottom w:w="100" w:type="dxa"/>
              <w:right w:w="100" w:type="dxa"/>
            </w:tcMar>
            <w:hideMark/>
          </w:tcPr>
          <w:p w14:paraId="52FD28BD" w14:textId="77777777" w:rsidR="00F055D4" w:rsidRPr="00982EF3" w:rsidRDefault="00F055D4" w:rsidP="00F055D4"/>
        </w:tc>
      </w:tr>
    </w:tbl>
    <w:p w14:paraId="14397EBE" w14:textId="77777777" w:rsidR="00F055D4" w:rsidRDefault="00F055D4" w:rsidP="00F055D4">
      <w:r>
        <w:br w:type="page"/>
      </w:r>
    </w:p>
    <w:p w14:paraId="7B133ABE" w14:textId="6BDBDA7B" w:rsidR="00331E1B" w:rsidRPr="00331E1B" w:rsidRDefault="00331E1B" w:rsidP="00331E1B">
      <w:pPr>
        <w:pStyle w:val="Title"/>
        <w:jc w:val="center"/>
        <w:rPr>
          <w:rFonts w:ascii="Calibri" w:hAnsi="Calibri" w:cs="Calibri"/>
          <w:sz w:val="36"/>
          <w:szCs w:val="36"/>
        </w:rPr>
      </w:pPr>
      <w:r w:rsidRPr="00331E1B">
        <w:rPr>
          <w:rFonts w:ascii="Calibri" w:hAnsi="Calibri" w:cs="Calibri"/>
          <w:sz w:val="36"/>
          <w:szCs w:val="36"/>
        </w:rPr>
        <w:lastRenderedPageBreak/>
        <w:t>Handout Mod 3 - 2</w:t>
      </w:r>
    </w:p>
    <w:p w14:paraId="7CE47FAC" w14:textId="3F1A9D59" w:rsidR="00331E1B" w:rsidRDefault="00331E1B" w:rsidP="00331E1B">
      <w:pPr>
        <w:pStyle w:val="Title"/>
        <w:jc w:val="center"/>
      </w:pPr>
      <w:r>
        <w:t>Case Scenario: The Streamline Logistics Pivot</w:t>
      </w:r>
    </w:p>
    <w:p w14:paraId="6502E2F1" w14:textId="77777777" w:rsidR="00331E1B" w:rsidRDefault="00331E1B" w:rsidP="00331E1B">
      <w:pPr>
        <w:rPr>
          <w:b/>
          <w:bCs/>
        </w:rPr>
      </w:pPr>
    </w:p>
    <w:p w14:paraId="3AC92253" w14:textId="77777777" w:rsidR="00331E1B" w:rsidRDefault="00331E1B" w:rsidP="00331E1B">
      <w:r w:rsidRPr="00A26F14">
        <w:rPr>
          <w:b/>
          <w:bCs/>
        </w:rPr>
        <w:t>Instructions:</w:t>
      </w:r>
      <w:r w:rsidRPr="00A26F14">
        <w:br/>
        <w:t xml:space="preserve">You are part of a strategic workforce planning task force led by the CHRO and VP of Operations. Your team has been asked to prepare a workforce alignment brief that connects the company’s last-mile delivery strategy to concrete workforce actions.  </w:t>
      </w:r>
    </w:p>
    <w:p w14:paraId="409E6E57" w14:textId="77777777" w:rsidR="00331E1B" w:rsidRDefault="00331E1B" w:rsidP="00331E1B"/>
    <w:p w14:paraId="51369DC6" w14:textId="0FA109CC" w:rsidR="00331E1B" w:rsidRDefault="00331E1B" w:rsidP="00331E1B">
      <w:pPr>
        <w:rPr>
          <w:b/>
          <w:bCs/>
        </w:rPr>
      </w:pPr>
      <w:r w:rsidRPr="00A26F14">
        <w:rPr>
          <w:b/>
          <w:bCs/>
        </w:rPr>
        <w:t>Deliverable: Create a 2–3-page internal briefing document that includes:</w:t>
      </w:r>
    </w:p>
    <w:p w14:paraId="374F83AE" w14:textId="77777777" w:rsidR="00331E1B" w:rsidRPr="00E51FC1" w:rsidRDefault="00331E1B" w:rsidP="003B2F48">
      <w:pPr>
        <w:pStyle w:val="ListParagraph"/>
        <w:numPr>
          <w:ilvl w:val="0"/>
          <w:numId w:val="31"/>
        </w:numPr>
        <w:spacing w:line="278" w:lineRule="auto"/>
        <w:rPr>
          <w:b/>
          <w:bCs/>
        </w:rPr>
      </w:pPr>
      <w:r w:rsidRPr="00A26F14">
        <w:t>Alignment Ladder self-diagnosis</w:t>
      </w:r>
    </w:p>
    <w:p w14:paraId="007B8062" w14:textId="77777777" w:rsidR="00331E1B" w:rsidRPr="00E51FC1" w:rsidRDefault="00331E1B" w:rsidP="003B2F48">
      <w:pPr>
        <w:pStyle w:val="ListParagraph"/>
        <w:numPr>
          <w:ilvl w:val="0"/>
          <w:numId w:val="31"/>
        </w:numPr>
        <w:spacing w:line="278" w:lineRule="auto"/>
        <w:rPr>
          <w:b/>
          <w:bCs/>
        </w:rPr>
      </w:pPr>
      <w:r w:rsidRPr="00A26F14">
        <w:t>Talent Implication Matrix with detailed sourcing plan</w:t>
      </w:r>
    </w:p>
    <w:p w14:paraId="1CF8DEBC" w14:textId="77777777" w:rsidR="00331E1B" w:rsidRPr="00E51FC1" w:rsidRDefault="00331E1B" w:rsidP="003B2F48">
      <w:pPr>
        <w:pStyle w:val="ListParagraph"/>
        <w:numPr>
          <w:ilvl w:val="0"/>
          <w:numId w:val="31"/>
        </w:numPr>
        <w:spacing w:line="278" w:lineRule="auto"/>
        <w:rPr>
          <w:b/>
          <w:bCs/>
        </w:rPr>
      </w:pPr>
      <w:r w:rsidRPr="00A26F14">
        <w:t>Local labor market summary for one metro area</w:t>
      </w:r>
    </w:p>
    <w:p w14:paraId="12858F71" w14:textId="77777777" w:rsidR="00331E1B" w:rsidRPr="00E51FC1" w:rsidRDefault="00331E1B" w:rsidP="003B2F48">
      <w:pPr>
        <w:pStyle w:val="ListParagraph"/>
        <w:numPr>
          <w:ilvl w:val="0"/>
          <w:numId w:val="31"/>
        </w:numPr>
        <w:spacing w:line="278" w:lineRule="auto"/>
        <w:rPr>
          <w:b/>
          <w:bCs/>
        </w:rPr>
      </w:pPr>
      <w:r w:rsidRPr="00A26F14">
        <w:t>At least three recommendations to embed strategic alignment into ongoing planning processes</w:t>
      </w:r>
    </w:p>
    <w:p w14:paraId="28DCA96C" w14:textId="77777777" w:rsidR="00331E1B" w:rsidRPr="00E51FC1" w:rsidRDefault="00331E1B" w:rsidP="00331E1B">
      <w:pPr>
        <w:rPr>
          <w:b/>
          <w:bCs/>
        </w:rPr>
      </w:pPr>
    </w:p>
    <w:p w14:paraId="345C5B61" w14:textId="77777777" w:rsidR="00331E1B" w:rsidRPr="00A26F14" w:rsidRDefault="00331E1B" w:rsidP="00331E1B">
      <w:r w:rsidRPr="00A26F14">
        <w:rPr>
          <w:i/>
          <w:iCs/>
        </w:rPr>
        <w:t>Apply the concepts and frameworks from this chapter to answer the following:</w:t>
      </w:r>
      <w:r>
        <w:br/>
      </w:r>
      <w:r w:rsidRPr="00A26F14">
        <w:rPr>
          <w:b/>
          <w:bCs/>
        </w:rPr>
        <w:t>1. Strategic Assessment:</w:t>
      </w:r>
    </w:p>
    <w:p w14:paraId="562A70D7" w14:textId="77777777" w:rsidR="00331E1B" w:rsidRPr="00A26F14" w:rsidRDefault="00331E1B" w:rsidP="003B2F48">
      <w:pPr>
        <w:pStyle w:val="ListParagraph"/>
        <w:numPr>
          <w:ilvl w:val="0"/>
          <w:numId w:val="26"/>
        </w:numPr>
        <w:spacing w:after="160" w:line="278" w:lineRule="auto"/>
      </w:pPr>
      <w:r w:rsidRPr="00A26F14">
        <w:t>Where is Streamline currently on the Alignment Ladder? Justify your assessment with evidence from the case.</w:t>
      </w:r>
    </w:p>
    <w:p w14:paraId="3537CD13" w14:textId="77777777" w:rsidR="00331E1B" w:rsidRPr="00A26F14" w:rsidRDefault="00331E1B" w:rsidP="003B2F48">
      <w:pPr>
        <w:pStyle w:val="ListParagraph"/>
        <w:numPr>
          <w:ilvl w:val="0"/>
          <w:numId w:val="26"/>
        </w:numPr>
        <w:spacing w:after="160" w:line="278" w:lineRule="auto"/>
      </w:pPr>
      <w:r w:rsidRPr="00A26F14">
        <w:t>What’s the gap between current workforce capability and strategic needs?</w:t>
      </w:r>
    </w:p>
    <w:p w14:paraId="38C30F6B" w14:textId="77777777" w:rsidR="00331E1B" w:rsidRPr="00A26F14" w:rsidRDefault="00331E1B" w:rsidP="00331E1B">
      <w:r w:rsidRPr="00A26F14">
        <w:rPr>
          <w:b/>
          <w:bCs/>
        </w:rPr>
        <w:t>2. Talent Translation:</w:t>
      </w:r>
      <w:r>
        <w:br/>
      </w:r>
      <w:r w:rsidRPr="00A26F14">
        <w:t>Use the strategy-to-talent translation framework to identify:</w:t>
      </w:r>
    </w:p>
    <w:p w14:paraId="2E335A95" w14:textId="77777777" w:rsidR="00331E1B" w:rsidRPr="00A26F14" w:rsidRDefault="00331E1B" w:rsidP="003B2F48">
      <w:pPr>
        <w:pStyle w:val="ListParagraph"/>
        <w:numPr>
          <w:ilvl w:val="0"/>
          <w:numId w:val="27"/>
        </w:numPr>
        <w:spacing w:after="160" w:line="278" w:lineRule="auto"/>
        <w:ind w:left="1080"/>
      </w:pPr>
      <w:r w:rsidRPr="00A26F14">
        <w:t>Critical new roles (e.g., dispatch coordinators, CX specialists, fleet analysts)</w:t>
      </w:r>
    </w:p>
    <w:p w14:paraId="0326D063" w14:textId="77777777" w:rsidR="00331E1B" w:rsidRPr="00A26F14" w:rsidRDefault="00331E1B" w:rsidP="003B2F48">
      <w:pPr>
        <w:pStyle w:val="ListParagraph"/>
        <w:numPr>
          <w:ilvl w:val="0"/>
          <w:numId w:val="27"/>
        </w:numPr>
        <w:spacing w:after="160" w:line="278" w:lineRule="auto"/>
        <w:ind w:left="1080"/>
      </w:pPr>
      <w:r w:rsidRPr="00A26F14">
        <w:t>Roles at risk (e.g., long-haul drivers, warehouse leads in declining locations)</w:t>
      </w:r>
    </w:p>
    <w:p w14:paraId="031519AB" w14:textId="77777777" w:rsidR="00331E1B" w:rsidRPr="00A26F14" w:rsidRDefault="00331E1B" w:rsidP="003B2F48">
      <w:pPr>
        <w:pStyle w:val="ListParagraph"/>
        <w:numPr>
          <w:ilvl w:val="0"/>
          <w:numId w:val="27"/>
        </w:numPr>
        <w:spacing w:after="160" w:line="278" w:lineRule="auto"/>
        <w:ind w:left="1080"/>
      </w:pPr>
      <w:r w:rsidRPr="00A26F14">
        <w:t>Organizational structure implications (e.g., new reporting lines, cross-functional teams)</w:t>
      </w:r>
    </w:p>
    <w:p w14:paraId="5B867556" w14:textId="77777777" w:rsidR="00331E1B" w:rsidRPr="00A26F14" w:rsidRDefault="00331E1B" w:rsidP="00331E1B">
      <w:r w:rsidRPr="00A26F14">
        <w:rPr>
          <w:b/>
          <w:bCs/>
        </w:rPr>
        <w:t>3. Talent Implication Matrix:</w:t>
      </w:r>
      <w:r>
        <w:br/>
      </w:r>
      <w:r w:rsidRPr="00A26F14">
        <w:t>Create a Talent Implication Matrix covering:</w:t>
      </w:r>
    </w:p>
    <w:p w14:paraId="50504844" w14:textId="77777777" w:rsidR="00331E1B" w:rsidRPr="00A26F14" w:rsidRDefault="00331E1B" w:rsidP="003B2F48">
      <w:pPr>
        <w:pStyle w:val="ListParagraph"/>
        <w:numPr>
          <w:ilvl w:val="0"/>
          <w:numId w:val="28"/>
        </w:numPr>
        <w:spacing w:after="160" w:line="278" w:lineRule="auto"/>
        <w:ind w:left="1080"/>
      </w:pPr>
      <w:r w:rsidRPr="00A26F14">
        <w:t>Strategic priorities (e.g., launch delivery in Chicago by Q2)</w:t>
      </w:r>
    </w:p>
    <w:p w14:paraId="32F13DB5" w14:textId="77777777" w:rsidR="00331E1B" w:rsidRPr="00A26F14" w:rsidRDefault="00331E1B" w:rsidP="003B2F48">
      <w:pPr>
        <w:pStyle w:val="ListParagraph"/>
        <w:numPr>
          <w:ilvl w:val="0"/>
          <w:numId w:val="28"/>
        </w:numPr>
        <w:spacing w:after="160" w:line="278" w:lineRule="auto"/>
        <w:ind w:left="1080"/>
      </w:pPr>
      <w:r w:rsidRPr="00A26F14">
        <w:t>Talent needed (roles + skillsets)</w:t>
      </w:r>
    </w:p>
    <w:p w14:paraId="6BD91CE5" w14:textId="77777777" w:rsidR="00331E1B" w:rsidRPr="00A26F14" w:rsidRDefault="00331E1B" w:rsidP="003B2F48">
      <w:pPr>
        <w:pStyle w:val="ListParagraph"/>
        <w:numPr>
          <w:ilvl w:val="0"/>
          <w:numId w:val="28"/>
        </w:numPr>
        <w:spacing w:after="160" w:line="278" w:lineRule="auto"/>
        <w:ind w:left="1080"/>
      </w:pPr>
      <w:r w:rsidRPr="00A26F14">
        <w:t>Sourcing strategy (internal vs. external)</w:t>
      </w:r>
    </w:p>
    <w:p w14:paraId="03367CB9" w14:textId="77777777" w:rsidR="00331E1B" w:rsidRPr="00A26F14" w:rsidRDefault="00331E1B" w:rsidP="003B2F48">
      <w:pPr>
        <w:pStyle w:val="ListParagraph"/>
        <w:numPr>
          <w:ilvl w:val="0"/>
          <w:numId w:val="28"/>
        </w:numPr>
        <w:spacing w:after="160" w:line="278" w:lineRule="auto"/>
        <w:ind w:left="1080"/>
      </w:pPr>
      <w:r w:rsidRPr="00A26F14">
        <w:t>Timeline and lead time to readiness</w:t>
      </w:r>
    </w:p>
    <w:p w14:paraId="5C5B7E87" w14:textId="77777777" w:rsidR="00331E1B" w:rsidRPr="00A26F14" w:rsidRDefault="00331E1B" w:rsidP="00331E1B">
      <w:r w:rsidRPr="00A26F14">
        <w:rPr>
          <w:b/>
          <w:bCs/>
        </w:rPr>
        <w:t>4. Labor Market Intelligence:</w:t>
      </w:r>
      <w:r>
        <w:br/>
      </w:r>
      <w:r w:rsidRPr="00A26F14">
        <w:t>Choose one of the five target cities (Chicago, Dallas, Phoenix, Atlanta, or Philadelphia)</w:t>
      </w:r>
      <w:r>
        <w:br/>
      </w:r>
      <w:r w:rsidRPr="00A26F14">
        <w:t xml:space="preserve">Use labor market data from </w:t>
      </w:r>
      <w:proofErr w:type="spellStart"/>
      <w:r w:rsidRPr="00A26F14">
        <w:t>Lightcast</w:t>
      </w:r>
      <w:proofErr w:type="spellEnd"/>
      <w:r w:rsidRPr="00A26F14">
        <w:t>, LinkedIn Talent Insights, or BLS to:</w:t>
      </w:r>
    </w:p>
    <w:p w14:paraId="3D11D929" w14:textId="77777777" w:rsidR="00331E1B" w:rsidRPr="00A26F14" w:rsidRDefault="00331E1B" w:rsidP="003B2F48">
      <w:pPr>
        <w:pStyle w:val="ListParagraph"/>
        <w:numPr>
          <w:ilvl w:val="0"/>
          <w:numId w:val="29"/>
        </w:numPr>
        <w:spacing w:after="160" w:line="278" w:lineRule="auto"/>
        <w:ind w:left="1080"/>
      </w:pPr>
      <w:r w:rsidRPr="00A26F14">
        <w:t>Assess local driver availability, wage benchmarks, and competition</w:t>
      </w:r>
    </w:p>
    <w:p w14:paraId="70C4DBC0" w14:textId="77777777" w:rsidR="00331E1B" w:rsidRDefault="00331E1B" w:rsidP="003B2F48">
      <w:pPr>
        <w:pStyle w:val="ListParagraph"/>
        <w:numPr>
          <w:ilvl w:val="0"/>
          <w:numId w:val="29"/>
        </w:numPr>
        <w:spacing w:after="160" w:line="278" w:lineRule="auto"/>
        <w:ind w:left="1080"/>
      </w:pPr>
      <w:r w:rsidRPr="00A26F14">
        <w:t>Recommend sourcing or retention strategies</w:t>
      </w:r>
    </w:p>
    <w:p w14:paraId="4B2F3721" w14:textId="77777777" w:rsidR="00331E1B" w:rsidRPr="00A26F14" w:rsidRDefault="00331E1B" w:rsidP="00331E1B">
      <w:r w:rsidRPr="00A26F14">
        <w:rPr>
          <w:b/>
          <w:bCs/>
        </w:rPr>
        <w:t>5. Risk Analysis &amp; Alignment Actions:</w:t>
      </w:r>
      <w:r>
        <w:br/>
      </w:r>
      <w:r w:rsidRPr="00A26F14">
        <w:t>What are three warning signs of potential misalignment in this pivot?</w:t>
      </w:r>
    </w:p>
    <w:p w14:paraId="6D62D9DB" w14:textId="77777777" w:rsidR="00331E1B" w:rsidRPr="00A26F14" w:rsidRDefault="00331E1B" w:rsidP="003B2F48">
      <w:pPr>
        <w:pStyle w:val="ListParagraph"/>
        <w:numPr>
          <w:ilvl w:val="0"/>
          <w:numId w:val="30"/>
        </w:numPr>
        <w:spacing w:after="160" w:line="278" w:lineRule="auto"/>
      </w:pPr>
      <w:r w:rsidRPr="00A26F14">
        <w:lastRenderedPageBreak/>
        <w:t>What proactive actions can the workforce planning team take to stay aligned with strategy over the next 24 months?</w:t>
      </w:r>
    </w:p>
    <w:p w14:paraId="044CA3D8" w14:textId="77777777" w:rsidR="00331E1B" w:rsidRPr="00A26F14" w:rsidRDefault="00331E1B" w:rsidP="00331E1B">
      <w:r w:rsidRPr="00A26F14">
        <w:rPr>
          <w:b/>
          <w:bCs/>
        </w:rPr>
        <w:t>Company Profile:</w:t>
      </w:r>
      <w:r w:rsidRPr="00A26F14">
        <w:br/>
        <w:t>Streamline Logistics is a national transportation and warehousing company headquartered in Kansas City. With 4,800 employees and operations in 17 states, the company is known for its long-haul freight services and B2B warehouse operations. The workforce is largely composed of commercial drivers, logistics planners, and warehouse technicians—most of whom work under tightly negotiated union contracts.</w:t>
      </w:r>
    </w:p>
    <w:p w14:paraId="0B363D8F" w14:textId="77777777" w:rsidR="00331E1B" w:rsidRPr="00A26F14" w:rsidRDefault="00331E1B" w:rsidP="00331E1B">
      <w:r w:rsidRPr="00A26F14">
        <w:t>Historically, the company has focused on dependable, cost-effective freight solutions for industrial clients. However, mounting competition from e-commerce giants and declining margins on traditional freight have pushed leadership to reimagine the business model.</w:t>
      </w:r>
    </w:p>
    <w:p w14:paraId="48565555" w14:textId="77777777" w:rsidR="00331E1B" w:rsidRDefault="00331E1B" w:rsidP="00331E1B">
      <w:pPr>
        <w:rPr>
          <w:b/>
          <w:bCs/>
        </w:rPr>
      </w:pPr>
    </w:p>
    <w:p w14:paraId="3AE4513E" w14:textId="300198F9" w:rsidR="00331E1B" w:rsidRPr="00A26F14" w:rsidRDefault="00331E1B" w:rsidP="00331E1B">
      <w:r w:rsidRPr="00A26F14">
        <w:rPr>
          <w:b/>
          <w:bCs/>
        </w:rPr>
        <w:t>Strategic Business Goal</w:t>
      </w:r>
      <w:r w:rsidRPr="00A26F14">
        <w:t>:</w:t>
      </w:r>
      <w:r w:rsidRPr="00A26F14">
        <w:br/>
        <w:t>To capture growth in the e-commerce sector, Streamline is pivoting to launch last-mile delivery operations in five major metropolitan markets: Chicago, Dallas, Phoenix, Atlanta, and Philadelphia. The rollout is scheduled to begin in Q1 2026 and scale over two years. Key goals include:</w:t>
      </w:r>
    </w:p>
    <w:p w14:paraId="640D9D80" w14:textId="77777777" w:rsidR="00331E1B" w:rsidRPr="00A26F14" w:rsidRDefault="00331E1B" w:rsidP="003B2F48">
      <w:pPr>
        <w:pStyle w:val="ListParagraph"/>
        <w:numPr>
          <w:ilvl w:val="0"/>
          <w:numId w:val="22"/>
        </w:numPr>
        <w:spacing w:after="160" w:line="278" w:lineRule="auto"/>
      </w:pPr>
      <w:r w:rsidRPr="00A26F14">
        <w:t>Launching a branded last-mile delivery network with customer-facing drivers</w:t>
      </w:r>
    </w:p>
    <w:p w14:paraId="79601981" w14:textId="77777777" w:rsidR="00331E1B" w:rsidRPr="00A26F14" w:rsidRDefault="00331E1B" w:rsidP="003B2F48">
      <w:pPr>
        <w:pStyle w:val="ListParagraph"/>
        <w:numPr>
          <w:ilvl w:val="0"/>
          <w:numId w:val="22"/>
        </w:numPr>
        <w:spacing w:after="160" w:line="278" w:lineRule="auto"/>
      </w:pPr>
      <w:r w:rsidRPr="00A26F14">
        <w:t>Reducing delivery windows to under 48 hours</w:t>
      </w:r>
    </w:p>
    <w:p w14:paraId="76BF5A2E" w14:textId="77777777" w:rsidR="00331E1B" w:rsidRPr="00A26F14" w:rsidRDefault="00331E1B" w:rsidP="003B2F48">
      <w:pPr>
        <w:pStyle w:val="ListParagraph"/>
        <w:numPr>
          <w:ilvl w:val="0"/>
          <w:numId w:val="22"/>
        </w:numPr>
        <w:spacing w:after="160" w:line="278" w:lineRule="auto"/>
      </w:pPr>
      <w:r w:rsidRPr="00A26F14">
        <w:t>Digitally enabling all delivery and tracking functions</w:t>
      </w:r>
    </w:p>
    <w:p w14:paraId="25F37B57" w14:textId="77777777" w:rsidR="00331E1B" w:rsidRPr="00A26F14" w:rsidRDefault="00331E1B" w:rsidP="003B2F48">
      <w:pPr>
        <w:pStyle w:val="ListParagraph"/>
        <w:numPr>
          <w:ilvl w:val="0"/>
          <w:numId w:val="22"/>
        </w:numPr>
        <w:spacing w:after="160" w:line="278" w:lineRule="auto"/>
      </w:pPr>
      <w:r w:rsidRPr="00A26F14">
        <w:t>Hiring and onboarding 800+ new employees in 18 months</w:t>
      </w:r>
    </w:p>
    <w:p w14:paraId="08CF905A" w14:textId="77777777" w:rsidR="00331E1B" w:rsidRPr="00A26F14" w:rsidRDefault="00331E1B" w:rsidP="003B2F48">
      <w:pPr>
        <w:pStyle w:val="ListParagraph"/>
        <w:numPr>
          <w:ilvl w:val="0"/>
          <w:numId w:val="22"/>
        </w:numPr>
        <w:spacing w:after="160" w:line="278" w:lineRule="auto"/>
      </w:pPr>
      <w:r w:rsidRPr="00A26F14">
        <w:t>Integrating operational metrics with workforce performance KPIs</w:t>
      </w:r>
    </w:p>
    <w:p w14:paraId="1DE174B6" w14:textId="77777777" w:rsidR="00331E1B" w:rsidRPr="00A26F14" w:rsidRDefault="00331E1B" w:rsidP="00331E1B">
      <w:r w:rsidRPr="00A26F14">
        <w:rPr>
          <w:b/>
          <w:bCs/>
        </w:rPr>
        <w:t>Internal Business Context:</w:t>
      </w:r>
    </w:p>
    <w:p w14:paraId="6D471D71" w14:textId="77777777" w:rsidR="00331E1B" w:rsidRPr="00A26F14" w:rsidRDefault="00331E1B" w:rsidP="003B2F48">
      <w:pPr>
        <w:pStyle w:val="ListParagraph"/>
        <w:numPr>
          <w:ilvl w:val="0"/>
          <w:numId w:val="23"/>
        </w:numPr>
        <w:spacing w:after="160" w:line="278" w:lineRule="auto"/>
      </w:pPr>
      <w:r w:rsidRPr="00A26F14">
        <w:t>80% of workforce operates under legacy job roles and fixed schedules</w:t>
      </w:r>
    </w:p>
    <w:p w14:paraId="5C416226" w14:textId="77777777" w:rsidR="00331E1B" w:rsidRPr="00A26F14" w:rsidRDefault="00331E1B" w:rsidP="003B2F48">
      <w:pPr>
        <w:pStyle w:val="ListParagraph"/>
        <w:numPr>
          <w:ilvl w:val="0"/>
          <w:numId w:val="23"/>
        </w:numPr>
        <w:spacing w:after="160" w:line="278" w:lineRule="auto"/>
      </w:pPr>
      <w:r w:rsidRPr="00A26F14">
        <w:t>Limited internal digital capability or customer service experience</w:t>
      </w:r>
    </w:p>
    <w:p w14:paraId="535F2D6F" w14:textId="77777777" w:rsidR="00331E1B" w:rsidRPr="00A26F14" w:rsidRDefault="00331E1B" w:rsidP="003B2F48">
      <w:pPr>
        <w:pStyle w:val="ListParagraph"/>
        <w:numPr>
          <w:ilvl w:val="0"/>
          <w:numId w:val="23"/>
        </w:numPr>
        <w:spacing w:after="160" w:line="278" w:lineRule="auto"/>
      </w:pPr>
      <w:r w:rsidRPr="00A26F14">
        <w:t>No prior experience with last-mile delivery or direct-to-consumer logistics</w:t>
      </w:r>
    </w:p>
    <w:p w14:paraId="055EEF2B" w14:textId="77777777" w:rsidR="00331E1B" w:rsidRPr="00A26F14" w:rsidRDefault="00331E1B" w:rsidP="003B2F48">
      <w:pPr>
        <w:pStyle w:val="ListParagraph"/>
        <w:numPr>
          <w:ilvl w:val="0"/>
          <w:numId w:val="23"/>
        </w:numPr>
        <w:spacing w:after="160" w:line="278" w:lineRule="auto"/>
      </w:pPr>
      <w:r w:rsidRPr="00A26F14">
        <w:t>Talent acquisition is centralized and slow to adapt to market shifts</w:t>
      </w:r>
    </w:p>
    <w:p w14:paraId="2609F10E" w14:textId="77777777" w:rsidR="00331E1B" w:rsidRPr="00A26F14" w:rsidRDefault="00331E1B" w:rsidP="00331E1B">
      <w:r w:rsidRPr="00A26F14">
        <w:rPr>
          <w:b/>
          <w:bCs/>
        </w:rPr>
        <w:t>External Business Context:</w:t>
      </w:r>
    </w:p>
    <w:p w14:paraId="667174E9" w14:textId="77777777" w:rsidR="00331E1B" w:rsidRPr="00A26F14" w:rsidRDefault="00331E1B" w:rsidP="003B2F48">
      <w:pPr>
        <w:pStyle w:val="ListParagraph"/>
        <w:numPr>
          <w:ilvl w:val="0"/>
          <w:numId w:val="24"/>
        </w:numPr>
        <w:spacing w:after="160" w:line="278" w:lineRule="auto"/>
      </w:pPr>
      <w:r w:rsidRPr="00A26F14">
        <w:t>Tight labor markets in urban centers with high competition for delivery drivers</w:t>
      </w:r>
    </w:p>
    <w:p w14:paraId="299EEBC8" w14:textId="77777777" w:rsidR="00331E1B" w:rsidRPr="00A26F14" w:rsidRDefault="00331E1B" w:rsidP="003B2F48">
      <w:pPr>
        <w:pStyle w:val="ListParagraph"/>
        <w:numPr>
          <w:ilvl w:val="0"/>
          <w:numId w:val="24"/>
        </w:numPr>
        <w:spacing w:after="160" w:line="278" w:lineRule="auto"/>
      </w:pPr>
      <w:r w:rsidRPr="00A26F14">
        <w:t>Changing customer expectations for speed, flexibility, and tracking visibility</w:t>
      </w:r>
    </w:p>
    <w:p w14:paraId="50C82907" w14:textId="77777777" w:rsidR="00331E1B" w:rsidRPr="00A26F14" w:rsidRDefault="00331E1B" w:rsidP="003B2F48">
      <w:pPr>
        <w:pStyle w:val="ListParagraph"/>
        <w:numPr>
          <w:ilvl w:val="0"/>
          <w:numId w:val="24"/>
        </w:numPr>
        <w:spacing w:after="160" w:line="278" w:lineRule="auto"/>
      </w:pPr>
      <w:r w:rsidRPr="00A26F14">
        <w:t>Regulatory challenges in gig labor and independent contractor laws</w:t>
      </w:r>
    </w:p>
    <w:p w14:paraId="29DAD56D" w14:textId="77777777" w:rsidR="00331E1B" w:rsidRPr="00A26F14" w:rsidRDefault="00331E1B" w:rsidP="003B2F48">
      <w:pPr>
        <w:pStyle w:val="ListParagraph"/>
        <w:numPr>
          <w:ilvl w:val="0"/>
          <w:numId w:val="24"/>
        </w:numPr>
        <w:spacing w:after="160" w:line="278" w:lineRule="auto"/>
      </w:pPr>
      <w:r w:rsidRPr="00A26F14">
        <w:t>Pressure from investors to demonstrate digital innovation and customer satisfaction gains</w:t>
      </w:r>
    </w:p>
    <w:p w14:paraId="4B3A6EF2" w14:textId="77777777" w:rsidR="00331E1B" w:rsidRPr="00A26F14" w:rsidRDefault="00331E1B" w:rsidP="00331E1B">
      <w:r w:rsidRPr="00A26F14">
        <w:rPr>
          <w:b/>
          <w:bCs/>
        </w:rPr>
        <w:t>Key Workforce Planning Challenges:</w:t>
      </w:r>
    </w:p>
    <w:p w14:paraId="1BBF042C" w14:textId="77777777" w:rsidR="00331E1B" w:rsidRPr="00A26F14" w:rsidRDefault="00331E1B" w:rsidP="003B2F48">
      <w:pPr>
        <w:pStyle w:val="ListParagraph"/>
        <w:numPr>
          <w:ilvl w:val="0"/>
          <w:numId w:val="25"/>
        </w:numPr>
        <w:spacing w:after="160" w:line="278" w:lineRule="auto"/>
      </w:pPr>
      <w:r w:rsidRPr="00A26F14">
        <w:t>Aligning the workforce strategy with an entirely new business model</w:t>
      </w:r>
    </w:p>
    <w:p w14:paraId="0A0FBFB0" w14:textId="77777777" w:rsidR="00331E1B" w:rsidRPr="00A26F14" w:rsidRDefault="00331E1B" w:rsidP="003B2F48">
      <w:pPr>
        <w:pStyle w:val="ListParagraph"/>
        <w:numPr>
          <w:ilvl w:val="0"/>
          <w:numId w:val="25"/>
        </w:numPr>
        <w:spacing w:after="160" w:line="278" w:lineRule="auto"/>
      </w:pPr>
      <w:r w:rsidRPr="00A26F14">
        <w:t>Identifying internal talent that can pivot or lead new initiatives</w:t>
      </w:r>
    </w:p>
    <w:p w14:paraId="19398327" w14:textId="77777777" w:rsidR="00331E1B" w:rsidRPr="00A26F14" w:rsidRDefault="00331E1B" w:rsidP="003B2F48">
      <w:pPr>
        <w:pStyle w:val="ListParagraph"/>
        <w:numPr>
          <w:ilvl w:val="0"/>
          <w:numId w:val="25"/>
        </w:numPr>
        <w:spacing w:after="160" w:line="278" w:lineRule="auto"/>
      </w:pPr>
      <w:r w:rsidRPr="00A26F14">
        <w:t>Sourcing digital talent in highly competitive metro markets</w:t>
      </w:r>
    </w:p>
    <w:p w14:paraId="4E693C32" w14:textId="77777777" w:rsidR="00331E1B" w:rsidRPr="00A26F14" w:rsidRDefault="00331E1B" w:rsidP="003B2F48">
      <w:pPr>
        <w:pStyle w:val="ListParagraph"/>
        <w:numPr>
          <w:ilvl w:val="0"/>
          <w:numId w:val="25"/>
        </w:numPr>
        <w:spacing w:after="160" w:line="278" w:lineRule="auto"/>
      </w:pPr>
      <w:r w:rsidRPr="00A26F14">
        <w:t>Ensuring HR and operations collaborate effectively on new job roles</w:t>
      </w:r>
    </w:p>
    <w:p w14:paraId="36371984" w14:textId="77777777" w:rsidR="00331E1B" w:rsidRPr="0022107A" w:rsidRDefault="00331E1B" w:rsidP="003B2F48">
      <w:pPr>
        <w:pStyle w:val="ListParagraph"/>
        <w:numPr>
          <w:ilvl w:val="0"/>
          <w:numId w:val="25"/>
        </w:numPr>
        <w:spacing w:after="160" w:line="278" w:lineRule="auto"/>
      </w:pPr>
      <w:r w:rsidRPr="00A26F14">
        <w:t>Avoiding misalignment between delivery promises and actual workforce readiness</w:t>
      </w:r>
    </w:p>
    <w:p w14:paraId="33551BDC" w14:textId="3B9ADAE2" w:rsidR="00E26E8B" w:rsidRDefault="00E26E8B">
      <w:pPr>
        <w:rPr>
          <w:rFonts w:ascii="Arial" w:eastAsia="Arial" w:hAnsi="Arial" w:cs="Arial"/>
          <w:b/>
          <w:bCs/>
          <w:sz w:val="28"/>
          <w:szCs w:val="28"/>
          <w:lang w:val="en"/>
        </w:rPr>
      </w:pPr>
    </w:p>
    <w:p w14:paraId="432A2E51" w14:textId="77777777" w:rsidR="00E26E8B" w:rsidRDefault="00E26E8B" w:rsidP="00810474">
      <w:pPr>
        <w:pStyle w:val="Heading2"/>
        <w:keepNext w:val="0"/>
        <w:keepLines w:val="0"/>
        <w:jc w:val="center"/>
      </w:pPr>
      <w:r>
        <w:lastRenderedPageBreak/>
        <w:t>Suggested Readings &amp; Sources</w:t>
      </w:r>
    </w:p>
    <w:p w14:paraId="443FB883" w14:textId="77777777" w:rsidR="00E26E8B" w:rsidRDefault="00E26E8B" w:rsidP="00E26E8B">
      <w:pPr>
        <w:spacing w:before="240" w:after="240"/>
        <w:ind w:left="720" w:hanging="720"/>
      </w:pPr>
      <w:bookmarkStart w:id="0" w:name="z0z485ccvvhf" w:colFirst="0" w:colLast="0"/>
      <w:bookmarkEnd w:id="0"/>
      <w:r>
        <w:t xml:space="preserve">Deloitte. (2025, June 11). </w:t>
      </w:r>
      <w:r>
        <w:rPr>
          <w:i/>
          <w:iCs/>
        </w:rPr>
        <w:t>Deloitte 2023 Global Human Capital Trends</w:t>
      </w:r>
      <w:r>
        <w:t xml:space="preserve">. Deloitte Insights. </w:t>
      </w:r>
      <w:hyperlink r:id="rId26">
        <w:r>
          <w:rPr>
            <w:color w:val="1155CC"/>
            <w:u w:val="single"/>
          </w:rPr>
          <w:t>https://www.deloitte.com/us/en/insights/topics/talent/human-capital-trends/2023/future-of-workforce-management.html</w:t>
        </w:r>
      </w:hyperlink>
    </w:p>
    <w:p w14:paraId="5B964052" w14:textId="77777777" w:rsidR="00E26E8B" w:rsidRDefault="00E26E8B" w:rsidP="00E26E8B">
      <w:pPr>
        <w:spacing w:before="240" w:after="240"/>
        <w:ind w:left="720" w:hanging="720"/>
      </w:pPr>
      <w:bookmarkStart w:id="1" w:name="32hxw2yhxt3o" w:colFirst="0" w:colLast="0"/>
      <w:bookmarkEnd w:id="1"/>
      <w:r>
        <w:t xml:space="preserve">George, B. (2024, January 24). </w:t>
      </w:r>
      <w:r>
        <w:rPr>
          <w:i/>
          <w:iCs/>
        </w:rPr>
        <w:t>Why Boeing’s problems with the 737 MAX began more than 25 years ago: Working Knowledge</w:t>
      </w:r>
      <w:r>
        <w:t xml:space="preserve">. Harvard Business School. </w:t>
      </w:r>
      <w:hyperlink r:id="rId27">
        <w:r>
          <w:rPr>
            <w:color w:val="1155CC"/>
            <w:u w:val="single"/>
          </w:rPr>
          <w:t>https://www.library.hbs.edu/working-knowledge/why-boeings-problems-with-737-max-began-more-than-25-years-ago</w:t>
        </w:r>
      </w:hyperlink>
      <w:r>
        <w:t xml:space="preserve"> </w:t>
      </w:r>
    </w:p>
    <w:p w14:paraId="2E2E759D" w14:textId="77777777" w:rsidR="00E26E8B" w:rsidRDefault="00E26E8B" w:rsidP="00E26E8B">
      <w:pPr>
        <w:spacing w:before="240" w:after="240"/>
        <w:ind w:left="720" w:hanging="720"/>
      </w:pPr>
      <w:bookmarkStart w:id="2" w:name="7dufph83s2ey" w:colFirst="0" w:colLast="0"/>
      <w:bookmarkEnd w:id="2"/>
      <w:r>
        <w:t xml:space="preserve">Gleeson, B. (2025, August 4). </w:t>
      </w:r>
      <w:r>
        <w:rPr>
          <w:i/>
          <w:iCs/>
        </w:rPr>
        <w:t>Why misaligned leadership teams stall growth-and how to fix it fast</w:t>
      </w:r>
      <w:r>
        <w:t xml:space="preserve">. Forbes. </w:t>
      </w:r>
      <w:hyperlink r:id="rId28">
        <w:r>
          <w:rPr>
            <w:color w:val="1155CC"/>
            <w:u w:val="single"/>
          </w:rPr>
          <w:t>https://www.forbes.com/sites/brentgleeson/2025/08/04/why-misaligned-leadership-teams-stall-growth-and-how-to-fix-it-fast</w:t>
        </w:r>
      </w:hyperlink>
    </w:p>
    <w:p w14:paraId="4762CA1F" w14:textId="77777777" w:rsidR="00E26E8B" w:rsidRDefault="00E26E8B" w:rsidP="00E26E8B">
      <w:pPr>
        <w:spacing w:before="240" w:after="240"/>
        <w:ind w:left="720" w:hanging="720"/>
      </w:pPr>
      <w:bookmarkStart w:id="3" w:name="jqpth7uysqft" w:colFirst="0" w:colLast="0"/>
      <w:bookmarkEnd w:id="3"/>
      <w:r>
        <w:t xml:space="preserve">HRM Guide. (2025, June 18). </w:t>
      </w:r>
      <w:r>
        <w:rPr>
          <w:i/>
          <w:iCs/>
        </w:rPr>
        <w:t>HR in strategic planning</w:t>
      </w:r>
      <w:r>
        <w:t xml:space="preserve">. </w:t>
      </w:r>
      <w:hyperlink r:id="rId29">
        <w:r>
          <w:rPr>
            <w:color w:val="1155CC"/>
            <w:u w:val="single"/>
          </w:rPr>
          <w:t>https://hrmguide.io/strategy/strategic-hr-role-change/hr-strategic-planning</w:t>
        </w:r>
      </w:hyperlink>
    </w:p>
    <w:p w14:paraId="33F0E90B" w14:textId="77777777" w:rsidR="00E26E8B" w:rsidRDefault="00E26E8B" w:rsidP="00E26E8B">
      <w:pPr>
        <w:spacing w:before="240" w:after="240"/>
        <w:ind w:left="720" w:hanging="720"/>
      </w:pPr>
      <w:bookmarkStart w:id="4" w:name="9jx5rqq9ekxd" w:colFirst="0" w:colLast="0"/>
      <w:bookmarkEnd w:id="4"/>
      <w:r>
        <w:t xml:space="preserve">Kirchherr, J., &amp; Berube, V. (2025, July 3). </w:t>
      </w:r>
      <w:r>
        <w:rPr>
          <w:i/>
          <w:iCs/>
        </w:rPr>
        <w:t>HR monitor 2025</w:t>
      </w:r>
      <w:r>
        <w:t xml:space="preserve">. McKinsey &amp; Company. </w:t>
      </w:r>
      <w:hyperlink r:id="rId30">
        <w:r>
          <w:rPr>
            <w:color w:val="1155CC"/>
            <w:u w:val="single"/>
          </w:rPr>
          <w:t>https://www.mckinsey.com/capabilities/people-and-organizational-performance/our-insights/hr-monitor-2025</w:t>
        </w:r>
      </w:hyperlink>
      <w:r>
        <w:t xml:space="preserve"> </w:t>
      </w:r>
    </w:p>
    <w:p w14:paraId="3C292669" w14:textId="77777777" w:rsidR="00E26E8B" w:rsidRDefault="00E26E8B" w:rsidP="00E26E8B">
      <w:pPr>
        <w:spacing w:before="240" w:after="240"/>
        <w:ind w:left="720" w:hanging="720"/>
      </w:pPr>
      <w:r>
        <w:t xml:space="preserve">McKinsey &amp; Company. (2025). </w:t>
      </w:r>
      <w:r>
        <w:rPr>
          <w:i/>
          <w:iCs/>
        </w:rPr>
        <w:t>HR Monitor: Strategic Workforce Planning</w:t>
      </w:r>
      <w:r>
        <w:t xml:space="preserve">. </w:t>
      </w:r>
      <w:hyperlink r:id="rId31">
        <w:r>
          <w:rPr>
            <w:color w:val="1155CC"/>
            <w:u w:val="single"/>
          </w:rPr>
          <w:t>https://www.mckinsey.com</w:t>
        </w:r>
      </w:hyperlink>
    </w:p>
    <w:p w14:paraId="11B354B4" w14:textId="77777777" w:rsidR="00E26E8B" w:rsidRDefault="00E26E8B" w:rsidP="00E26E8B">
      <w:pPr>
        <w:spacing w:before="240" w:after="240"/>
        <w:ind w:left="720" w:hanging="720"/>
      </w:pPr>
      <w:bookmarkStart w:id="5" w:name="5rreezc1thp3" w:colFirst="0" w:colLast="0"/>
      <w:bookmarkEnd w:id="5"/>
      <w:r>
        <w:t xml:space="preserve">OPM. (2022, November). </w:t>
      </w:r>
      <w:r>
        <w:rPr>
          <w:i/>
          <w:iCs/>
        </w:rPr>
        <w:t>Workforce Planning Guide</w:t>
      </w:r>
      <w:r>
        <w:t xml:space="preserve">. Office of Personnel Management. </w:t>
      </w:r>
      <w:hyperlink r:id="rId32">
        <w:r>
          <w:rPr>
            <w:color w:val="1155CC"/>
            <w:u w:val="single"/>
          </w:rPr>
          <w:t>https://www.opm.gov/policy-data-oversight/human-capital-framework/reference-materials/talent-management/workforce-planning-guide.pdf</w:t>
        </w:r>
      </w:hyperlink>
    </w:p>
    <w:p w14:paraId="27C5269A" w14:textId="77777777" w:rsidR="00E26E8B" w:rsidRDefault="00E26E8B" w:rsidP="00E26E8B">
      <w:pPr>
        <w:spacing w:before="240" w:after="240"/>
        <w:ind w:left="720" w:hanging="720"/>
      </w:pPr>
      <w:bookmarkStart w:id="6" w:name="bu5jvt723k7n" w:colFirst="0" w:colLast="0"/>
      <w:bookmarkEnd w:id="6"/>
      <w:r>
        <w:t xml:space="preserve">Reese, J. (n.d.). </w:t>
      </w:r>
      <w:r>
        <w:rPr>
          <w:i/>
          <w:iCs/>
        </w:rPr>
        <w:t>Strategic workforce planning: Navigating the future of HR</w:t>
      </w:r>
      <w:r>
        <w:t xml:space="preserve">. Strategic Workforce Planning: Navigating the Future of HR. </w:t>
      </w:r>
      <w:hyperlink r:id="rId33">
        <w:r>
          <w:rPr>
            <w:color w:val="1155CC"/>
            <w:u w:val="single"/>
          </w:rPr>
          <w:t>https://www.shrm.org/labs/resources/strategic-workforce-planning-navigating-the-future-of-hr</w:t>
        </w:r>
      </w:hyperlink>
    </w:p>
    <w:p w14:paraId="5166B80A" w14:textId="77777777" w:rsidR="00E26E8B" w:rsidRDefault="00E26E8B" w:rsidP="00E26E8B">
      <w:pPr>
        <w:spacing w:before="240" w:after="240"/>
        <w:ind w:left="720" w:hanging="720"/>
      </w:pPr>
      <w:r>
        <w:t xml:space="preserve">Rosebank College Academic TV. (2025). </w:t>
      </w:r>
      <w:r>
        <w:rPr>
          <w:i/>
          <w:iCs/>
        </w:rPr>
        <w:t>Explain the approaches to strategic alignment</w:t>
      </w:r>
      <w:r>
        <w:t xml:space="preserve">. YouTube. </w:t>
      </w:r>
      <w:hyperlink r:id="rId34">
        <w:r>
          <w:rPr>
            <w:color w:val="1155CC"/>
            <w:u w:val="single"/>
          </w:rPr>
          <w:t>https://www.youtube.com/watch?v=FTNJJNcs_Ng</w:t>
        </w:r>
      </w:hyperlink>
    </w:p>
    <w:p w14:paraId="6CAF2628" w14:textId="77777777" w:rsidR="00E26E8B" w:rsidRDefault="00E26E8B" w:rsidP="00E26E8B">
      <w:pPr>
        <w:spacing w:before="240" w:after="240"/>
        <w:ind w:left="720" w:hanging="720"/>
      </w:pPr>
      <w:bookmarkStart w:id="7" w:name="34mmza9d7i05" w:colFirst="0" w:colLast="0"/>
      <w:bookmarkEnd w:id="7"/>
      <w:r>
        <w:t xml:space="preserve">SHRM. (2024). </w:t>
      </w:r>
      <w:r>
        <w:rPr>
          <w:i/>
          <w:iCs/>
        </w:rPr>
        <w:t>Strategic workforce planning: Navigating the future of HR</w:t>
      </w:r>
      <w:r>
        <w:t xml:space="preserve">. SHRM Labs. </w:t>
      </w:r>
      <w:hyperlink r:id="rId35">
        <w:r>
          <w:rPr>
            <w:color w:val="1155CC"/>
            <w:u w:val="single"/>
          </w:rPr>
          <w:t>https://www.shrm.org/labs/resources/strategic-workforce-planning-navigating-the-future-of-hr</w:t>
        </w:r>
      </w:hyperlink>
      <w:r>
        <w:t xml:space="preserve"> </w:t>
      </w:r>
    </w:p>
    <w:p w14:paraId="1657B429" w14:textId="77777777" w:rsidR="00E26E8B" w:rsidRDefault="00E26E8B" w:rsidP="00E26E8B">
      <w:pPr>
        <w:spacing w:before="240" w:after="240"/>
        <w:ind w:left="720" w:hanging="720"/>
        <w:rPr>
          <w:b/>
          <w:bCs/>
        </w:rPr>
      </w:pPr>
      <w:bookmarkStart w:id="8" w:name="l4f6bi9lhdof" w:colFirst="0" w:colLast="0"/>
      <w:bookmarkEnd w:id="8"/>
      <w:r>
        <w:t xml:space="preserve">Tucker, E. (2025, March 12). </w:t>
      </w:r>
      <w:r>
        <w:rPr>
          <w:i/>
          <w:iCs/>
        </w:rPr>
        <w:t>How to modernize workforce planning</w:t>
      </w:r>
      <w:r>
        <w:t xml:space="preserve">. Using Labor Market Analytics for Workforce Success. </w:t>
      </w:r>
      <w:hyperlink r:id="rId36">
        <w:r>
          <w:rPr>
            <w:color w:val="1155CC"/>
            <w:u w:val="single"/>
          </w:rPr>
          <w:t>https://www.shrm.org/executive-network/insights/people-strategy/how-to-modernize-workforce-planning</w:t>
        </w:r>
      </w:hyperlink>
    </w:p>
    <w:p w14:paraId="198CA1DC" w14:textId="77777777" w:rsidR="00E26E8B" w:rsidRPr="00E26E8B" w:rsidRDefault="00E26E8B" w:rsidP="00E26E8B"/>
    <w:p w14:paraId="20DA67F1" w14:textId="5106BA2E" w:rsidR="00D5252D" w:rsidRDefault="00E26E8B" w:rsidP="00D5252D">
      <w:r w:rsidRPr="00E26E8B">
        <w:br/>
      </w:r>
      <w:r w:rsidRPr="00E26E8B">
        <w:br/>
      </w:r>
      <w:r w:rsidRPr="00E26E8B">
        <w:br/>
      </w:r>
    </w:p>
    <w:sectPr w:rsidR="00D5252D" w:rsidSect="00E834C1">
      <w:footerReference w:type="default" r:id="rId37"/>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00224B" w14:textId="77777777" w:rsidR="00B54DAC" w:rsidRDefault="00B54DAC" w:rsidP="003B2F48">
      <w:r>
        <w:separator/>
      </w:r>
    </w:p>
  </w:endnote>
  <w:endnote w:type="continuationSeparator" w:id="0">
    <w:p w14:paraId="4058D9BD" w14:textId="77777777" w:rsidR="00B54DAC" w:rsidRDefault="00B54DAC" w:rsidP="003B2F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91017529"/>
      <w:docPartObj>
        <w:docPartGallery w:val="Page Numbers (Bottom of Page)"/>
        <w:docPartUnique/>
      </w:docPartObj>
    </w:sdtPr>
    <w:sdtEndPr>
      <w:rPr>
        <w:noProof/>
      </w:rPr>
    </w:sdtEndPr>
    <w:sdtContent>
      <w:p w14:paraId="627243E5" w14:textId="6539EB75" w:rsidR="003B2F48" w:rsidRDefault="001924B9">
        <w:pPr>
          <w:pStyle w:val="Footer"/>
          <w:jc w:val="right"/>
        </w:pPr>
        <w:r>
          <w:rPr>
            <w:noProof/>
          </w:rPr>
          <w:drawing>
            <wp:inline distT="0" distB="0" distL="0" distR="0" wp14:anchorId="028B0750" wp14:editId="4AFF013E">
              <wp:extent cx="831850" cy="474833"/>
              <wp:effectExtent l="0" t="0" r="6350" b="1905"/>
              <wp:docPr id="246111920"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850399" cy="485421"/>
                      </a:xfrm>
                      <a:prstGeom prst="rect">
                        <a:avLst/>
                      </a:prstGeom>
                    </pic:spPr>
                  </pic:pic>
                </a:graphicData>
              </a:graphic>
            </wp:inline>
          </w:drawing>
        </w:r>
        <w:r>
          <w:rPr>
            <w:rFonts w:cstheme="minorHAnsi"/>
            <w:sz w:val="20"/>
            <w:szCs w:val="20"/>
          </w:rPr>
          <w:t>©</w:t>
        </w:r>
        <w:r>
          <w:rPr>
            <w:sz w:val="20"/>
            <w:szCs w:val="20"/>
          </w:rPr>
          <w:t xml:space="preserve">2026 Society for Human Resource Management (SHRM) All Rights Reserved. </w:t>
        </w:r>
        <w:r>
          <w:tab/>
        </w:r>
        <w:r>
          <w:tab/>
        </w:r>
        <w:r>
          <w:tab/>
        </w:r>
        <w:r w:rsidR="003B2F48">
          <w:fldChar w:fldCharType="begin"/>
        </w:r>
        <w:r w:rsidR="003B2F48">
          <w:instrText xml:space="preserve"> PAGE   \* MERGEFORMAT </w:instrText>
        </w:r>
        <w:r w:rsidR="003B2F48">
          <w:fldChar w:fldCharType="separate"/>
        </w:r>
        <w:r w:rsidR="003B2F48">
          <w:rPr>
            <w:noProof/>
          </w:rPr>
          <w:t>2</w:t>
        </w:r>
        <w:r w:rsidR="003B2F48">
          <w:rPr>
            <w:noProof/>
          </w:rPr>
          <w:fldChar w:fldCharType="end"/>
        </w:r>
      </w:p>
    </w:sdtContent>
  </w:sdt>
  <w:p w14:paraId="3290FFA6" w14:textId="77777777" w:rsidR="003B2F48" w:rsidRDefault="003B2F4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614A6C" w14:textId="77777777" w:rsidR="00B54DAC" w:rsidRDefault="00B54DAC" w:rsidP="003B2F48">
      <w:r>
        <w:separator/>
      </w:r>
    </w:p>
  </w:footnote>
  <w:footnote w:type="continuationSeparator" w:id="0">
    <w:p w14:paraId="23EFC60C" w14:textId="77777777" w:rsidR="00B54DAC" w:rsidRDefault="00B54DAC" w:rsidP="003B2F4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B83539"/>
    <w:multiLevelType w:val="hybridMultilevel"/>
    <w:tmpl w:val="03622668"/>
    <w:lvl w:ilvl="0" w:tplc="CE94A84A">
      <w:start w:val="1"/>
      <w:numFmt w:val="decimal"/>
      <w:lvlText w:val="%1."/>
      <w:lvlJc w:val="left"/>
      <w:pPr>
        <w:tabs>
          <w:tab w:val="num" w:pos="720"/>
        </w:tabs>
        <w:ind w:left="720" w:hanging="360"/>
      </w:pPr>
    </w:lvl>
    <w:lvl w:ilvl="1" w:tplc="98846612" w:tentative="1">
      <w:start w:val="1"/>
      <w:numFmt w:val="decimal"/>
      <w:lvlText w:val="%2."/>
      <w:lvlJc w:val="left"/>
      <w:pPr>
        <w:tabs>
          <w:tab w:val="num" w:pos="1440"/>
        </w:tabs>
        <w:ind w:left="1440" w:hanging="360"/>
      </w:pPr>
    </w:lvl>
    <w:lvl w:ilvl="2" w:tplc="15A6D9C6" w:tentative="1">
      <w:start w:val="1"/>
      <w:numFmt w:val="decimal"/>
      <w:lvlText w:val="%3."/>
      <w:lvlJc w:val="left"/>
      <w:pPr>
        <w:tabs>
          <w:tab w:val="num" w:pos="2160"/>
        </w:tabs>
        <w:ind w:left="2160" w:hanging="360"/>
      </w:pPr>
    </w:lvl>
    <w:lvl w:ilvl="3" w:tplc="2948164E" w:tentative="1">
      <w:start w:val="1"/>
      <w:numFmt w:val="decimal"/>
      <w:lvlText w:val="%4."/>
      <w:lvlJc w:val="left"/>
      <w:pPr>
        <w:tabs>
          <w:tab w:val="num" w:pos="2880"/>
        </w:tabs>
        <w:ind w:left="2880" w:hanging="360"/>
      </w:pPr>
    </w:lvl>
    <w:lvl w:ilvl="4" w:tplc="055A8974" w:tentative="1">
      <w:start w:val="1"/>
      <w:numFmt w:val="decimal"/>
      <w:lvlText w:val="%5."/>
      <w:lvlJc w:val="left"/>
      <w:pPr>
        <w:tabs>
          <w:tab w:val="num" w:pos="3600"/>
        </w:tabs>
        <w:ind w:left="3600" w:hanging="360"/>
      </w:pPr>
    </w:lvl>
    <w:lvl w:ilvl="5" w:tplc="CFB85578" w:tentative="1">
      <w:start w:val="1"/>
      <w:numFmt w:val="decimal"/>
      <w:lvlText w:val="%6."/>
      <w:lvlJc w:val="left"/>
      <w:pPr>
        <w:tabs>
          <w:tab w:val="num" w:pos="4320"/>
        </w:tabs>
        <w:ind w:left="4320" w:hanging="360"/>
      </w:pPr>
    </w:lvl>
    <w:lvl w:ilvl="6" w:tplc="6396E030" w:tentative="1">
      <w:start w:val="1"/>
      <w:numFmt w:val="decimal"/>
      <w:lvlText w:val="%7."/>
      <w:lvlJc w:val="left"/>
      <w:pPr>
        <w:tabs>
          <w:tab w:val="num" w:pos="5040"/>
        </w:tabs>
        <w:ind w:left="5040" w:hanging="360"/>
      </w:pPr>
    </w:lvl>
    <w:lvl w:ilvl="7" w:tplc="44E8D926" w:tentative="1">
      <w:start w:val="1"/>
      <w:numFmt w:val="decimal"/>
      <w:lvlText w:val="%8."/>
      <w:lvlJc w:val="left"/>
      <w:pPr>
        <w:tabs>
          <w:tab w:val="num" w:pos="5760"/>
        </w:tabs>
        <w:ind w:left="5760" w:hanging="360"/>
      </w:pPr>
    </w:lvl>
    <w:lvl w:ilvl="8" w:tplc="37FABAC8" w:tentative="1">
      <w:start w:val="1"/>
      <w:numFmt w:val="decimal"/>
      <w:lvlText w:val="%9."/>
      <w:lvlJc w:val="left"/>
      <w:pPr>
        <w:tabs>
          <w:tab w:val="num" w:pos="6480"/>
        </w:tabs>
        <w:ind w:left="6480" w:hanging="360"/>
      </w:pPr>
    </w:lvl>
  </w:abstractNum>
  <w:abstractNum w:abstractNumId="1" w15:restartNumberingAfterBreak="0">
    <w:nsid w:val="1BE01FF7"/>
    <w:multiLevelType w:val="hybridMultilevel"/>
    <w:tmpl w:val="1EC82612"/>
    <w:lvl w:ilvl="0" w:tplc="C9F8EB3E">
      <w:start w:val="1"/>
      <w:numFmt w:val="bullet"/>
      <w:lvlText w:val="•"/>
      <w:lvlJc w:val="left"/>
      <w:pPr>
        <w:tabs>
          <w:tab w:val="num" w:pos="720"/>
        </w:tabs>
        <w:ind w:left="720" w:hanging="360"/>
      </w:pPr>
      <w:rPr>
        <w:rFonts w:ascii="Arial" w:hAnsi="Arial" w:hint="default"/>
      </w:rPr>
    </w:lvl>
    <w:lvl w:ilvl="1" w:tplc="2B302606" w:tentative="1">
      <w:start w:val="1"/>
      <w:numFmt w:val="bullet"/>
      <w:lvlText w:val="•"/>
      <w:lvlJc w:val="left"/>
      <w:pPr>
        <w:tabs>
          <w:tab w:val="num" w:pos="1440"/>
        </w:tabs>
        <w:ind w:left="1440" w:hanging="360"/>
      </w:pPr>
      <w:rPr>
        <w:rFonts w:ascii="Arial" w:hAnsi="Arial" w:hint="default"/>
      </w:rPr>
    </w:lvl>
    <w:lvl w:ilvl="2" w:tplc="0376FEAC" w:tentative="1">
      <w:start w:val="1"/>
      <w:numFmt w:val="bullet"/>
      <w:lvlText w:val="•"/>
      <w:lvlJc w:val="left"/>
      <w:pPr>
        <w:tabs>
          <w:tab w:val="num" w:pos="2160"/>
        </w:tabs>
        <w:ind w:left="2160" w:hanging="360"/>
      </w:pPr>
      <w:rPr>
        <w:rFonts w:ascii="Arial" w:hAnsi="Arial" w:hint="default"/>
      </w:rPr>
    </w:lvl>
    <w:lvl w:ilvl="3" w:tplc="92AEA8FA" w:tentative="1">
      <w:start w:val="1"/>
      <w:numFmt w:val="bullet"/>
      <w:lvlText w:val="•"/>
      <w:lvlJc w:val="left"/>
      <w:pPr>
        <w:tabs>
          <w:tab w:val="num" w:pos="2880"/>
        </w:tabs>
        <w:ind w:left="2880" w:hanging="360"/>
      </w:pPr>
      <w:rPr>
        <w:rFonts w:ascii="Arial" w:hAnsi="Arial" w:hint="default"/>
      </w:rPr>
    </w:lvl>
    <w:lvl w:ilvl="4" w:tplc="015C77BC" w:tentative="1">
      <w:start w:val="1"/>
      <w:numFmt w:val="bullet"/>
      <w:lvlText w:val="•"/>
      <w:lvlJc w:val="left"/>
      <w:pPr>
        <w:tabs>
          <w:tab w:val="num" w:pos="3600"/>
        </w:tabs>
        <w:ind w:left="3600" w:hanging="360"/>
      </w:pPr>
      <w:rPr>
        <w:rFonts w:ascii="Arial" w:hAnsi="Arial" w:hint="default"/>
      </w:rPr>
    </w:lvl>
    <w:lvl w:ilvl="5" w:tplc="C2CC85B4" w:tentative="1">
      <w:start w:val="1"/>
      <w:numFmt w:val="bullet"/>
      <w:lvlText w:val="•"/>
      <w:lvlJc w:val="left"/>
      <w:pPr>
        <w:tabs>
          <w:tab w:val="num" w:pos="4320"/>
        </w:tabs>
        <w:ind w:left="4320" w:hanging="360"/>
      </w:pPr>
      <w:rPr>
        <w:rFonts w:ascii="Arial" w:hAnsi="Arial" w:hint="default"/>
      </w:rPr>
    </w:lvl>
    <w:lvl w:ilvl="6" w:tplc="DA9C1C2A" w:tentative="1">
      <w:start w:val="1"/>
      <w:numFmt w:val="bullet"/>
      <w:lvlText w:val="•"/>
      <w:lvlJc w:val="left"/>
      <w:pPr>
        <w:tabs>
          <w:tab w:val="num" w:pos="5040"/>
        </w:tabs>
        <w:ind w:left="5040" w:hanging="360"/>
      </w:pPr>
      <w:rPr>
        <w:rFonts w:ascii="Arial" w:hAnsi="Arial" w:hint="default"/>
      </w:rPr>
    </w:lvl>
    <w:lvl w:ilvl="7" w:tplc="F0F0A5AC" w:tentative="1">
      <w:start w:val="1"/>
      <w:numFmt w:val="bullet"/>
      <w:lvlText w:val="•"/>
      <w:lvlJc w:val="left"/>
      <w:pPr>
        <w:tabs>
          <w:tab w:val="num" w:pos="5760"/>
        </w:tabs>
        <w:ind w:left="5760" w:hanging="360"/>
      </w:pPr>
      <w:rPr>
        <w:rFonts w:ascii="Arial" w:hAnsi="Arial" w:hint="default"/>
      </w:rPr>
    </w:lvl>
    <w:lvl w:ilvl="8" w:tplc="5712BE94"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4F622E2"/>
    <w:multiLevelType w:val="hybridMultilevel"/>
    <w:tmpl w:val="DA88288C"/>
    <w:lvl w:ilvl="0" w:tplc="F7F4DECC">
      <w:start w:val="1"/>
      <w:numFmt w:val="bullet"/>
      <w:lvlText w:val="•"/>
      <w:lvlJc w:val="left"/>
      <w:pPr>
        <w:tabs>
          <w:tab w:val="num" w:pos="720"/>
        </w:tabs>
        <w:ind w:left="720" w:hanging="360"/>
      </w:pPr>
      <w:rPr>
        <w:rFonts w:ascii="Arial" w:hAnsi="Arial" w:hint="default"/>
      </w:rPr>
    </w:lvl>
    <w:lvl w:ilvl="1" w:tplc="C03C5894" w:tentative="1">
      <w:start w:val="1"/>
      <w:numFmt w:val="bullet"/>
      <w:lvlText w:val="•"/>
      <w:lvlJc w:val="left"/>
      <w:pPr>
        <w:tabs>
          <w:tab w:val="num" w:pos="1440"/>
        </w:tabs>
        <w:ind w:left="1440" w:hanging="360"/>
      </w:pPr>
      <w:rPr>
        <w:rFonts w:ascii="Arial" w:hAnsi="Arial" w:hint="default"/>
      </w:rPr>
    </w:lvl>
    <w:lvl w:ilvl="2" w:tplc="B20C0E16" w:tentative="1">
      <w:start w:val="1"/>
      <w:numFmt w:val="bullet"/>
      <w:lvlText w:val="•"/>
      <w:lvlJc w:val="left"/>
      <w:pPr>
        <w:tabs>
          <w:tab w:val="num" w:pos="2160"/>
        </w:tabs>
        <w:ind w:left="2160" w:hanging="360"/>
      </w:pPr>
      <w:rPr>
        <w:rFonts w:ascii="Arial" w:hAnsi="Arial" w:hint="default"/>
      </w:rPr>
    </w:lvl>
    <w:lvl w:ilvl="3" w:tplc="9ECC61F6" w:tentative="1">
      <w:start w:val="1"/>
      <w:numFmt w:val="bullet"/>
      <w:lvlText w:val="•"/>
      <w:lvlJc w:val="left"/>
      <w:pPr>
        <w:tabs>
          <w:tab w:val="num" w:pos="2880"/>
        </w:tabs>
        <w:ind w:left="2880" w:hanging="360"/>
      </w:pPr>
      <w:rPr>
        <w:rFonts w:ascii="Arial" w:hAnsi="Arial" w:hint="default"/>
      </w:rPr>
    </w:lvl>
    <w:lvl w:ilvl="4" w:tplc="70AAA490" w:tentative="1">
      <w:start w:val="1"/>
      <w:numFmt w:val="bullet"/>
      <w:lvlText w:val="•"/>
      <w:lvlJc w:val="left"/>
      <w:pPr>
        <w:tabs>
          <w:tab w:val="num" w:pos="3600"/>
        </w:tabs>
        <w:ind w:left="3600" w:hanging="360"/>
      </w:pPr>
      <w:rPr>
        <w:rFonts w:ascii="Arial" w:hAnsi="Arial" w:hint="default"/>
      </w:rPr>
    </w:lvl>
    <w:lvl w:ilvl="5" w:tplc="A0D0F226" w:tentative="1">
      <w:start w:val="1"/>
      <w:numFmt w:val="bullet"/>
      <w:lvlText w:val="•"/>
      <w:lvlJc w:val="left"/>
      <w:pPr>
        <w:tabs>
          <w:tab w:val="num" w:pos="4320"/>
        </w:tabs>
        <w:ind w:left="4320" w:hanging="360"/>
      </w:pPr>
      <w:rPr>
        <w:rFonts w:ascii="Arial" w:hAnsi="Arial" w:hint="default"/>
      </w:rPr>
    </w:lvl>
    <w:lvl w:ilvl="6" w:tplc="2FBE1826" w:tentative="1">
      <w:start w:val="1"/>
      <w:numFmt w:val="bullet"/>
      <w:lvlText w:val="•"/>
      <w:lvlJc w:val="left"/>
      <w:pPr>
        <w:tabs>
          <w:tab w:val="num" w:pos="5040"/>
        </w:tabs>
        <w:ind w:left="5040" w:hanging="360"/>
      </w:pPr>
      <w:rPr>
        <w:rFonts w:ascii="Arial" w:hAnsi="Arial" w:hint="default"/>
      </w:rPr>
    </w:lvl>
    <w:lvl w:ilvl="7" w:tplc="E2DE01D8" w:tentative="1">
      <w:start w:val="1"/>
      <w:numFmt w:val="bullet"/>
      <w:lvlText w:val="•"/>
      <w:lvlJc w:val="left"/>
      <w:pPr>
        <w:tabs>
          <w:tab w:val="num" w:pos="5760"/>
        </w:tabs>
        <w:ind w:left="5760" w:hanging="360"/>
      </w:pPr>
      <w:rPr>
        <w:rFonts w:ascii="Arial" w:hAnsi="Arial" w:hint="default"/>
      </w:rPr>
    </w:lvl>
    <w:lvl w:ilvl="8" w:tplc="1A10533C"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251267E7"/>
    <w:multiLevelType w:val="hybridMultilevel"/>
    <w:tmpl w:val="D9F62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C97E2B"/>
    <w:multiLevelType w:val="hybridMultilevel"/>
    <w:tmpl w:val="22940EB0"/>
    <w:lvl w:ilvl="0" w:tplc="D94E156C">
      <w:start w:val="1"/>
      <w:numFmt w:val="bullet"/>
      <w:lvlText w:val="•"/>
      <w:lvlJc w:val="left"/>
      <w:pPr>
        <w:tabs>
          <w:tab w:val="num" w:pos="720"/>
        </w:tabs>
        <w:ind w:left="720" w:hanging="360"/>
      </w:pPr>
      <w:rPr>
        <w:rFonts w:ascii="Arial" w:hAnsi="Arial" w:hint="default"/>
      </w:rPr>
    </w:lvl>
    <w:lvl w:ilvl="1" w:tplc="437439FA" w:tentative="1">
      <w:start w:val="1"/>
      <w:numFmt w:val="bullet"/>
      <w:lvlText w:val="•"/>
      <w:lvlJc w:val="left"/>
      <w:pPr>
        <w:tabs>
          <w:tab w:val="num" w:pos="1440"/>
        </w:tabs>
        <w:ind w:left="1440" w:hanging="360"/>
      </w:pPr>
      <w:rPr>
        <w:rFonts w:ascii="Arial" w:hAnsi="Arial" w:hint="default"/>
      </w:rPr>
    </w:lvl>
    <w:lvl w:ilvl="2" w:tplc="992CCC78" w:tentative="1">
      <w:start w:val="1"/>
      <w:numFmt w:val="bullet"/>
      <w:lvlText w:val="•"/>
      <w:lvlJc w:val="left"/>
      <w:pPr>
        <w:tabs>
          <w:tab w:val="num" w:pos="2160"/>
        </w:tabs>
        <w:ind w:left="2160" w:hanging="360"/>
      </w:pPr>
      <w:rPr>
        <w:rFonts w:ascii="Arial" w:hAnsi="Arial" w:hint="default"/>
      </w:rPr>
    </w:lvl>
    <w:lvl w:ilvl="3" w:tplc="9AA8CC7A" w:tentative="1">
      <w:start w:val="1"/>
      <w:numFmt w:val="bullet"/>
      <w:lvlText w:val="•"/>
      <w:lvlJc w:val="left"/>
      <w:pPr>
        <w:tabs>
          <w:tab w:val="num" w:pos="2880"/>
        </w:tabs>
        <w:ind w:left="2880" w:hanging="360"/>
      </w:pPr>
      <w:rPr>
        <w:rFonts w:ascii="Arial" w:hAnsi="Arial" w:hint="default"/>
      </w:rPr>
    </w:lvl>
    <w:lvl w:ilvl="4" w:tplc="DF54268E" w:tentative="1">
      <w:start w:val="1"/>
      <w:numFmt w:val="bullet"/>
      <w:lvlText w:val="•"/>
      <w:lvlJc w:val="left"/>
      <w:pPr>
        <w:tabs>
          <w:tab w:val="num" w:pos="3600"/>
        </w:tabs>
        <w:ind w:left="3600" w:hanging="360"/>
      </w:pPr>
      <w:rPr>
        <w:rFonts w:ascii="Arial" w:hAnsi="Arial" w:hint="default"/>
      </w:rPr>
    </w:lvl>
    <w:lvl w:ilvl="5" w:tplc="8F1242E8" w:tentative="1">
      <w:start w:val="1"/>
      <w:numFmt w:val="bullet"/>
      <w:lvlText w:val="•"/>
      <w:lvlJc w:val="left"/>
      <w:pPr>
        <w:tabs>
          <w:tab w:val="num" w:pos="4320"/>
        </w:tabs>
        <w:ind w:left="4320" w:hanging="360"/>
      </w:pPr>
      <w:rPr>
        <w:rFonts w:ascii="Arial" w:hAnsi="Arial" w:hint="default"/>
      </w:rPr>
    </w:lvl>
    <w:lvl w:ilvl="6" w:tplc="34120DC6" w:tentative="1">
      <w:start w:val="1"/>
      <w:numFmt w:val="bullet"/>
      <w:lvlText w:val="•"/>
      <w:lvlJc w:val="left"/>
      <w:pPr>
        <w:tabs>
          <w:tab w:val="num" w:pos="5040"/>
        </w:tabs>
        <w:ind w:left="5040" w:hanging="360"/>
      </w:pPr>
      <w:rPr>
        <w:rFonts w:ascii="Arial" w:hAnsi="Arial" w:hint="default"/>
      </w:rPr>
    </w:lvl>
    <w:lvl w:ilvl="7" w:tplc="DAFED296" w:tentative="1">
      <w:start w:val="1"/>
      <w:numFmt w:val="bullet"/>
      <w:lvlText w:val="•"/>
      <w:lvlJc w:val="left"/>
      <w:pPr>
        <w:tabs>
          <w:tab w:val="num" w:pos="5760"/>
        </w:tabs>
        <w:ind w:left="5760" w:hanging="360"/>
      </w:pPr>
      <w:rPr>
        <w:rFonts w:ascii="Arial" w:hAnsi="Arial" w:hint="default"/>
      </w:rPr>
    </w:lvl>
    <w:lvl w:ilvl="8" w:tplc="7616B7B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30F31B93"/>
    <w:multiLevelType w:val="hybridMultilevel"/>
    <w:tmpl w:val="113EF870"/>
    <w:lvl w:ilvl="0" w:tplc="A100EC72">
      <w:start w:val="1"/>
      <w:numFmt w:val="bullet"/>
      <w:lvlText w:val="•"/>
      <w:lvlJc w:val="left"/>
      <w:pPr>
        <w:tabs>
          <w:tab w:val="num" w:pos="720"/>
        </w:tabs>
        <w:ind w:left="720" w:hanging="360"/>
      </w:pPr>
      <w:rPr>
        <w:rFonts w:ascii="Arial" w:hAnsi="Arial" w:hint="default"/>
      </w:rPr>
    </w:lvl>
    <w:lvl w:ilvl="1" w:tplc="66A40AE0" w:tentative="1">
      <w:start w:val="1"/>
      <w:numFmt w:val="bullet"/>
      <w:lvlText w:val="•"/>
      <w:lvlJc w:val="left"/>
      <w:pPr>
        <w:tabs>
          <w:tab w:val="num" w:pos="1440"/>
        </w:tabs>
        <w:ind w:left="1440" w:hanging="360"/>
      </w:pPr>
      <w:rPr>
        <w:rFonts w:ascii="Arial" w:hAnsi="Arial" w:hint="default"/>
      </w:rPr>
    </w:lvl>
    <w:lvl w:ilvl="2" w:tplc="85A47D06" w:tentative="1">
      <w:start w:val="1"/>
      <w:numFmt w:val="bullet"/>
      <w:lvlText w:val="•"/>
      <w:lvlJc w:val="left"/>
      <w:pPr>
        <w:tabs>
          <w:tab w:val="num" w:pos="2160"/>
        </w:tabs>
        <w:ind w:left="2160" w:hanging="360"/>
      </w:pPr>
      <w:rPr>
        <w:rFonts w:ascii="Arial" w:hAnsi="Arial" w:hint="default"/>
      </w:rPr>
    </w:lvl>
    <w:lvl w:ilvl="3" w:tplc="B06CBA14" w:tentative="1">
      <w:start w:val="1"/>
      <w:numFmt w:val="bullet"/>
      <w:lvlText w:val="•"/>
      <w:lvlJc w:val="left"/>
      <w:pPr>
        <w:tabs>
          <w:tab w:val="num" w:pos="2880"/>
        </w:tabs>
        <w:ind w:left="2880" w:hanging="360"/>
      </w:pPr>
      <w:rPr>
        <w:rFonts w:ascii="Arial" w:hAnsi="Arial" w:hint="default"/>
      </w:rPr>
    </w:lvl>
    <w:lvl w:ilvl="4" w:tplc="3C642660" w:tentative="1">
      <w:start w:val="1"/>
      <w:numFmt w:val="bullet"/>
      <w:lvlText w:val="•"/>
      <w:lvlJc w:val="left"/>
      <w:pPr>
        <w:tabs>
          <w:tab w:val="num" w:pos="3600"/>
        </w:tabs>
        <w:ind w:left="3600" w:hanging="360"/>
      </w:pPr>
      <w:rPr>
        <w:rFonts w:ascii="Arial" w:hAnsi="Arial" w:hint="default"/>
      </w:rPr>
    </w:lvl>
    <w:lvl w:ilvl="5" w:tplc="AC6E7D90" w:tentative="1">
      <w:start w:val="1"/>
      <w:numFmt w:val="bullet"/>
      <w:lvlText w:val="•"/>
      <w:lvlJc w:val="left"/>
      <w:pPr>
        <w:tabs>
          <w:tab w:val="num" w:pos="4320"/>
        </w:tabs>
        <w:ind w:left="4320" w:hanging="360"/>
      </w:pPr>
      <w:rPr>
        <w:rFonts w:ascii="Arial" w:hAnsi="Arial" w:hint="default"/>
      </w:rPr>
    </w:lvl>
    <w:lvl w:ilvl="6" w:tplc="9B0E0226" w:tentative="1">
      <w:start w:val="1"/>
      <w:numFmt w:val="bullet"/>
      <w:lvlText w:val="•"/>
      <w:lvlJc w:val="left"/>
      <w:pPr>
        <w:tabs>
          <w:tab w:val="num" w:pos="5040"/>
        </w:tabs>
        <w:ind w:left="5040" w:hanging="360"/>
      </w:pPr>
      <w:rPr>
        <w:rFonts w:ascii="Arial" w:hAnsi="Arial" w:hint="default"/>
      </w:rPr>
    </w:lvl>
    <w:lvl w:ilvl="7" w:tplc="D6787B56" w:tentative="1">
      <w:start w:val="1"/>
      <w:numFmt w:val="bullet"/>
      <w:lvlText w:val="•"/>
      <w:lvlJc w:val="left"/>
      <w:pPr>
        <w:tabs>
          <w:tab w:val="num" w:pos="5760"/>
        </w:tabs>
        <w:ind w:left="5760" w:hanging="360"/>
      </w:pPr>
      <w:rPr>
        <w:rFonts w:ascii="Arial" w:hAnsi="Arial" w:hint="default"/>
      </w:rPr>
    </w:lvl>
    <w:lvl w:ilvl="8" w:tplc="1CBCBA0A"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37FB5F93"/>
    <w:multiLevelType w:val="hybridMultilevel"/>
    <w:tmpl w:val="9CDE865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3FA85699"/>
    <w:multiLevelType w:val="hybridMultilevel"/>
    <w:tmpl w:val="FC8C281A"/>
    <w:lvl w:ilvl="0" w:tplc="F9E088E2">
      <w:start w:val="1"/>
      <w:numFmt w:val="bullet"/>
      <w:lvlText w:val="•"/>
      <w:lvlJc w:val="left"/>
      <w:pPr>
        <w:tabs>
          <w:tab w:val="num" w:pos="720"/>
        </w:tabs>
        <w:ind w:left="720" w:hanging="360"/>
      </w:pPr>
      <w:rPr>
        <w:rFonts w:ascii="Arial" w:hAnsi="Arial" w:hint="default"/>
      </w:rPr>
    </w:lvl>
    <w:lvl w:ilvl="1" w:tplc="E74605B8" w:tentative="1">
      <w:start w:val="1"/>
      <w:numFmt w:val="bullet"/>
      <w:lvlText w:val="•"/>
      <w:lvlJc w:val="left"/>
      <w:pPr>
        <w:tabs>
          <w:tab w:val="num" w:pos="1440"/>
        </w:tabs>
        <w:ind w:left="1440" w:hanging="360"/>
      </w:pPr>
      <w:rPr>
        <w:rFonts w:ascii="Arial" w:hAnsi="Arial" w:hint="default"/>
      </w:rPr>
    </w:lvl>
    <w:lvl w:ilvl="2" w:tplc="9BEC1C28" w:tentative="1">
      <w:start w:val="1"/>
      <w:numFmt w:val="bullet"/>
      <w:lvlText w:val="•"/>
      <w:lvlJc w:val="left"/>
      <w:pPr>
        <w:tabs>
          <w:tab w:val="num" w:pos="2160"/>
        </w:tabs>
        <w:ind w:left="2160" w:hanging="360"/>
      </w:pPr>
      <w:rPr>
        <w:rFonts w:ascii="Arial" w:hAnsi="Arial" w:hint="default"/>
      </w:rPr>
    </w:lvl>
    <w:lvl w:ilvl="3" w:tplc="A5682882" w:tentative="1">
      <w:start w:val="1"/>
      <w:numFmt w:val="bullet"/>
      <w:lvlText w:val="•"/>
      <w:lvlJc w:val="left"/>
      <w:pPr>
        <w:tabs>
          <w:tab w:val="num" w:pos="2880"/>
        </w:tabs>
        <w:ind w:left="2880" w:hanging="360"/>
      </w:pPr>
      <w:rPr>
        <w:rFonts w:ascii="Arial" w:hAnsi="Arial" w:hint="default"/>
      </w:rPr>
    </w:lvl>
    <w:lvl w:ilvl="4" w:tplc="7CD67CB6" w:tentative="1">
      <w:start w:val="1"/>
      <w:numFmt w:val="bullet"/>
      <w:lvlText w:val="•"/>
      <w:lvlJc w:val="left"/>
      <w:pPr>
        <w:tabs>
          <w:tab w:val="num" w:pos="3600"/>
        </w:tabs>
        <w:ind w:left="3600" w:hanging="360"/>
      </w:pPr>
      <w:rPr>
        <w:rFonts w:ascii="Arial" w:hAnsi="Arial" w:hint="default"/>
      </w:rPr>
    </w:lvl>
    <w:lvl w:ilvl="5" w:tplc="C136C2E0" w:tentative="1">
      <w:start w:val="1"/>
      <w:numFmt w:val="bullet"/>
      <w:lvlText w:val="•"/>
      <w:lvlJc w:val="left"/>
      <w:pPr>
        <w:tabs>
          <w:tab w:val="num" w:pos="4320"/>
        </w:tabs>
        <w:ind w:left="4320" w:hanging="360"/>
      </w:pPr>
      <w:rPr>
        <w:rFonts w:ascii="Arial" w:hAnsi="Arial" w:hint="default"/>
      </w:rPr>
    </w:lvl>
    <w:lvl w:ilvl="6" w:tplc="BDAAA0D0" w:tentative="1">
      <w:start w:val="1"/>
      <w:numFmt w:val="bullet"/>
      <w:lvlText w:val="•"/>
      <w:lvlJc w:val="left"/>
      <w:pPr>
        <w:tabs>
          <w:tab w:val="num" w:pos="5040"/>
        </w:tabs>
        <w:ind w:left="5040" w:hanging="360"/>
      </w:pPr>
      <w:rPr>
        <w:rFonts w:ascii="Arial" w:hAnsi="Arial" w:hint="default"/>
      </w:rPr>
    </w:lvl>
    <w:lvl w:ilvl="7" w:tplc="F0B62E78" w:tentative="1">
      <w:start w:val="1"/>
      <w:numFmt w:val="bullet"/>
      <w:lvlText w:val="•"/>
      <w:lvlJc w:val="left"/>
      <w:pPr>
        <w:tabs>
          <w:tab w:val="num" w:pos="5760"/>
        </w:tabs>
        <w:ind w:left="5760" w:hanging="360"/>
      </w:pPr>
      <w:rPr>
        <w:rFonts w:ascii="Arial" w:hAnsi="Arial" w:hint="default"/>
      </w:rPr>
    </w:lvl>
    <w:lvl w:ilvl="8" w:tplc="35348154"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48FD5561"/>
    <w:multiLevelType w:val="hybridMultilevel"/>
    <w:tmpl w:val="70E8DF1C"/>
    <w:lvl w:ilvl="0" w:tplc="C87AAE7E">
      <w:start w:val="1"/>
      <w:numFmt w:val="decimal"/>
      <w:lvlText w:val="%1."/>
      <w:lvlJc w:val="left"/>
      <w:pPr>
        <w:tabs>
          <w:tab w:val="num" w:pos="720"/>
        </w:tabs>
        <w:ind w:left="720" w:hanging="360"/>
      </w:pPr>
    </w:lvl>
    <w:lvl w:ilvl="1" w:tplc="9EA226E6" w:tentative="1">
      <w:start w:val="1"/>
      <w:numFmt w:val="decimal"/>
      <w:lvlText w:val="%2."/>
      <w:lvlJc w:val="left"/>
      <w:pPr>
        <w:tabs>
          <w:tab w:val="num" w:pos="1440"/>
        </w:tabs>
        <w:ind w:left="1440" w:hanging="360"/>
      </w:pPr>
    </w:lvl>
    <w:lvl w:ilvl="2" w:tplc="BC8863C8" w:tentative="1">
      <w:start w:val="1"/>
      <w:numFmt w:val="decimal"/>
      <w:lvlText w:val="%3."/>
      <w:lvlJc w:val="left"/>
      <w:pPr>
        <w:tabs>
          <w:tab w:val="num" w:pos="2160"/>
        </w:tabs>
        <w:ind w:left="2160" w:hanging="360"/>
      </w:pPr>
    </w:lvl>
    <w:lvl w:ilvl="3" w:tplc="80D4B096" w:tentative="1">
      <w:start w:val="1"/>
      <w:numFmt w:val="decimal"/>
      <w:lvlText w:val="%4."/>
      <w:lvlJc w:val="left"/>
      <w:pPr>
        <w:tabs>
          <w:tab w:val="num" w:pos="2880"/>
        </w:tabs>
        <w:ind w:left="2880" w:hanging="360"/>
      </w:pPr>
    </w:lvl>
    <w:lvl w:ilvl="4" w:tplc="08BEC1EE" w:tentative="1">
      <w:start w:val="1"/>
      <w:numFmt w:val="decimal"/>
      <w:lvlText w:val="%5."/>
      <w:lvlJc w:val="left"/>
      <w:pPr>
        <w:tabs>
          <w:tab w:val="num" w:pos="3600"/>
        </w:tabs>
        <w:ind w:left="3600" w:hanging="360"/>
      </w:pPr>
    </w:lvl>
    <w:lvl w:ilvl="5" w:tplc="4CAE26E2" w:tentative="1">
      <w:start w:val="1"/>
      <w:numFmt w:val="decimal"/>
      <w:lvlText w:val="%6."/>
      <w:lvlJc w:val="left"/>
      <w:pPr>
        <w:tabs>
          <w:tab w:val="num" w:pos="4320"/>
        </w:tabs>
        <w:ind w:left="4320" w:hanging="360"/>
      </w:pPr>
    </w:lvl>
    <w:lvl w:ilvl="6" w:tplc="FDAE8F98" w:tentative="1">
      <w:start w:val="1"/>
      <w:numFmt w:val="decimal"/>
      <w:lvlText w:val="%7."/>
      <w:lvlJc w:val="left"/>
      <w:pPr>
        <w:tabs>
          <w:tab w:val="num" w:pos="5040"/>
        </w:tabs>
        <w:ind w:left="5040" w:hanging="360"/>
      </w:pPr>
    </w:lvl>
    <w:lvl w:ilvl="7" w:tplc="551CA63A" w:tentative="1">
      <w:start w:val="1"/>
      <w:numFmt w:val="decimal"/>
      <w:lvlText w:val="%8."/>
      <w:lvlJc w:val="left"/>
      <w:pPr>
        <w:tabs>
          <w:tab w:val="num" w:pos="5760"/>
        </w:tabs>
        <w:ind w:left="5760" w:hanging="360"/>
      </w:pPr>
    </w:lvl>
    <w:lvl w:ilvl="8" w:tplc="91B42A48" w:tentative="1">
      <w:start w:val="1"/>
      <w:numFmt w:val="decimal"/>
      <w:lvlText w:val="%9."/>
      <w:lvlJc w:val="left"/>
      <w:pPr>
        <w:tabs>
          <w:tab w:val="num" w:pos="6480"/>
        </w:tabs>
        <w:ind w:left="6480" w:hanging="360"/>
      </w:pPr>
    </w:lvl>
  </w:abstractNum>
  <w:abstractNum w:abstractNumId="9" w15:restartNumberingAfterBreak="0">
    <w:nsid w:val="4E6075D5"/>
    <w:multiLevelType w:val="hybridMultilevel"/>
    <w:tmpl w:val="8A3E081C"/>
    <w:lvl w:ilvl="0" w:tplc="98160C0A">
      <w:start w:val="1"/>
      <w:numFmt w:val="bullet"/>
      <w:lvlText w:val="•"/>
      <w:lvlJc w:val="left"/>
      <w:pPr>
        <w:tabs>
          <w:tab w:val="num" w:pos="720"/>
        </w:tabs>
        <w:ind w:left="720" w:hanging="360"/>
      </w:pPr>
      <w:rPr>
        <w:rFonts w:ascii="Arial" w:hAnsi="Arial" w:hint="default"/>
      </w:rPr>
    </w:lvl>
    <w:lvl w:ilvl="1" w:tplc="4EC2DA0A" w:tentative="1">
      <w:start w:val="1"/>
      <w:numFmt w:val="bullet"/>
      <w:lvlText w:val="•"/>
      <w:lvlJc w:val="left"/>
      <w:pPr>
        <w:tabs>
          <w:tab w:val="num" w:pos="1440"/>
        </w:tabs>
        <w:ind w:left="1440" w:hanging="360"/>
      </w:pPr>
      <w:rPr>
        <w:rFonts w:ascii="Arial" w:hAnsi="Arial" w:hint="default"/>
      </w:rPr>
    </w:lvl>
    <w:lvl w:ilvl="2" w:tplc="6660CA8A" w:tentative="1">
      <w:start w:val="1"/>
      <w:numFmt w:val="bullet"/>
      <w:lvlText w:val="•"/>
      <w:lvlJc w:val="left"/>
      <w:pPr>
        <w:tabs>
          <w:tab w:val="num" w:pos="2160"/>
        </w:tabs>
        <w:ind w:left="2160" w:hanging="360"/>
      </w:pPr>
      <w:rPr>
        <w:rFonts w:ascii="Arial" w:hAnsi="Arial" w:hint="default"/>
      </w:rPr>
    </w:lvl>
    <w:lvl w:ilvl="3" w:tplc="AA3EBFDA" w:tentative="1">
      <w:start w:val="1"/>
      <w:numFmt w:val="bullet"/>
      <w:lvlText w:val="•"/>
      <w:lvlJc w:val="left"/>
      <w:pPr>
        <w:tabs>
          <w:tab w:val="num" w:pos="2880"/>
        </w:tabs>
        <w:ind w:left="2880" w:hanging="360"/>
      </w:pPr>
      <w:rPr>
        <w:rFonts w:ascii="Arial" w:hAnsi="Arial" w:hint="default"/>
      </w:rPr>
    </w:lvl>
    <w:lvl w:ilvl="4" w:tplc="8D8A55B8" w:tentative="1">
      <w:start w:val="1"/>
      <w:numFmt w:val="bullet"/>
      <w:lvlText w:val="•"/>
      <w:lvlJc w:val="left"/>
      <w:pPr>
        <w:tabs>
          <w:tab w:val="num" w:pos="3600"/>
        </w:tabs>
        <w:ind w:left="3600" w:hanging="360"/>
      </w:pPr>
      <w:rPr>
        <w:rFonts w:ascii="Arial" w:hAnsi="Arial" w:hint="default"/>
      </w:rPr>
    </w:lvl>
    <w:lvl w:ilvl="5" w:tplc="D1263778" w:tentative="1">
      <w:start w:val="1"/>
      <w:numFmt w:val="bullet"/>
      <w:lvlText w:val="•"/>
      <w:lvlJc w:val="left"/>
      <w:pPr>
        <w:tabs>
          <w:tab w:val="num" w:pos="4320"/>
        </w:tabs>
        <w:ind w:left="4320" w:hanging="360"/>
      </w:pPr>
      <w:rPr>
        <w:rFonts w:ascii="Arial" w:hAnsi="Arial" w:hint="default"/>
      </w:rPr>
    </w:lvl>
    <w:lvl w:ilvl="6" w:tplc="51384B48" w:tentative="1">
      <w:start w:val="1"/>
      <w:numFmt w:val="bullet"/>
      <w:lvlText w:val="•"/>
      <w:lvlJc w:val="left"/>
      <w:pPr>
        <w:tabs>
          <w:tab w:val="num" w:pos="5040"/>
        </w:tabs>
        <w:ind w:left="5040" w:hanging="360"/>
      </w:pPr>
      <w:rPr>
        <w:rFonts w:ascii="Arial" w:hAnsi="Arial" w:hint="default"/>
      </w:rPr>
    </w:lvl>
    <w:lvl w:ilvl="7" w:tplc="86E21D0E" w:tentative="1">
      <w:start w:val="1"/>
      <w:numFmt w:val="bullet"/>
      <w:lvlText w:val="•"/>
      <w:lvlJc w:val="left"/>
      <w:pPr>
        <w:tabs>
          <w:tab w:val="num" w:pos="5760"/>
        </w:tabs>
        <w:ind w:left="5760" w:hanging="360"/>
      </w:pPr>
      <w:rPr>
        <w:rFonts w:ascii="Arial" w:hAnsi="Arial" w:hint="default"/>
      </w:rPr>
    </w:lvl>
    <w:lvl w:ilvl="8" w:tplc="ECD2CE0C"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4EE623FD"/>
    <w:multiLevelType w:val="hybridMultilevel"/>
    <w:tmpl w:val="9500A408"/>
    <w:lvl w:ilvl="0" w:tplc="6E5E6D5A">
      <w:start w:val="1"/>
      <w:numFmt w:val="bullet"/>
      <w:lvlText w:val="•"/>
      <w:lvlJc w:val="left"/>
      <w:pPr>
        <w:tabs>
          <w:tab w:val="num" w:pos="720"/>
        </w:tabs>
        <w:ind w:left="720" w:hanging="360"/>
      </w:pPr>
      <w:rPr>
        <w:rFonts w:ascii="Arial" w:hAnsi="Arial" w:hint="default"/>
      </w:rPr>
    </w:lvl>
    <w:lvl w:ilvl="1" w:tplc="94C49528" w:tentative="1">
      <w:start w:val="1"/>
      <w:numFmt w:val="bullet"/>
      <w:lvlText w:val="•"/>
      <w:lvlJc w:val="left"/>
      <w:pPr>
        <w:tabs>
          <w:tab w:val="num" w:pos="1440"/>
        </w:tabs>
        <w:ind w:left="1440" w:hanging="360"/>
      </w:pPr>
      <w:rPr>
        <w:rFonts w:ascii="Arial" w:hAnsi="Arial" w:hint="default"/>
      </w:rPr>
    </w:lvl>
    <w:lvl w:ilvl="2" w:tplc="8CE00E7E" w:tentative="1">
      <w:start w:val="1"/>
      <w:numFmt w:val="bullet"/>
      <w:lvlText w:val="•"/>
      <w:lvlJc w:val="left"/>
      <w:pPr>
        <w:tabs>
          <w:tab w:val="num" w:pos="2160"/>
        </w:tabs>
        <w:ind w:left="2160" w:hanging="360"/>
      </w:pPr>
      <w:rPr>
        <w:rFonts w:ascii="Arial" w:hAnsi="Arial" w:hint="default"/>
      </w:rPr>
    </w:lvl>
    <w:lvl w:ilvl="3" w:tplc="63009558" w:tentative="1">
      <w:start w:val="1"/>
      <w:numFmt w:val="bullet"/>
      <w:lvlText w:val="•"/>
      <w:lvlJc w:val="left"/>
      <w:pPr>
        <w:tabs>
          <w:tab w:val="num" w:pos="2880"/>
        </w:tabs>
        <w:ind w:left="2880" w:hanging="360"/>
      </w:pPr>
      <w:rPr>
        <w:rFonts w:ascii="Arial" w:hAnsi="Arial" w:hint="default"/>
      </w:rPr>
    </w:lvl>
    <w:lvl w:ilvl="4" w:tplc="E6EEFE76" w:tentative="1">
      <w:start w:val="1"/>
      <w:numFmt w:val="bullet"/>
      <w:lvlText w:val="•"/>
      <w:lvlJc w:val="left"/>
      <w:pPr>
        <w:tabs>
          <w:tab w:val="num" w:pos="3600"/>
        </w:tabs>
        <w:ind w:left="3600" w:hanging="360"/>
      </w:pPr>
      <w:rPr>
        <w:rFonts w:ascii="Arial" w:hAnsi="Arial" w:hint="default"/>
      </w:rPr>
    </w:lvl>
    <w:lvl w:ilvl="5" w:tplc="BDBC7150" w:tentative="1">
      <w:start w:val="1"/>
      <w:numFmt w:val="bullet"/>
      <w:lvlText w:val="•"/>
      <w:lvlJc w:val="left"/>
      <w:pPr>
        <w:tabs>
          <w:tab w:val="num" w:pos="4320"/>
        </w:tabs>
        <w:ind w:left="4320" w:hanging="360"/>
      </w:pPr>
      <w:rPr>
        <w:rFonts w:ascii="Arial" w:hAnsi="Arial" w:hint="default"/>
      </w:rPr>
    </w:lvl>
    <w:lvl w:ilvl="6" w:tplc="8E9A2BF4" w:tentative="1">
      <w:start w:val="1"/>
      <w:numFmt w:val="bullet"/>
      <w:lvlText w:val="•"/>
      <w:lvlJc w:val="left"/>
      <w:pPr>
        <w:tabs>
          <w:tab w:val="num" w:pos="5040"/>
        </w:tabs>
        <w:ind w:left="5040" w:hanging="360"/>
      </w:pPr>
      <w:rPr>
        <w:rFonts w:ascii="Arial" w:hAnsi="Arial" w:hint="default"/>
      </w:rPr>
    </w:lvl>
    <w:lvl w:ilvl="7" w:tplc="7BC81EB4" w:tentative="1">
      <w:start w:val="1"/>
      <w:numFmt w:val="bullet"/>
      <w:lvlText w:val="•"/>
      <w:lvlJc w:val="left"/>
      <w:pPr>
        <w:tabs>
          <w:tab w:val="num" w:pos="5760"/>
        </w:tabs>
        <w:ind w:left="5760" w:hanging="360"/>
      </w:pPr>
      <w:rPr>
        <w:rFonts w:ascii="Arial" w:hAnsi="Arial" w:hint="default"/>
      </w:rPr>
    </w:lvl>
    <w:lvl w:ilvl="8" w:tplc="2838350C"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54592C19"/>
    <w:multiLevelType w:val="hybridMultilevel"/>
    <w:tmpl w:val="F2DA2BD8"/>
    <w:lvl w:ilvl="0" w:tplc="7C509596">
      <w:start w:val="1"/>
      <w:numFmt w:val="decimal"/>
      <w:lvlText w:val="%1."/>
      <w:lvlJc w:val="left"/>
      <w:pPr>
        <w:tabs>
          <w:tab w:val="num" w:pos="720"/>
        </w:tabs>
        <w:ind w:left="720" w:hanging="360"/>
      </w:pPr>
    </w:lvl>
    <w:lvl w:ilvl="1" w:tplc="3F04CACE" w:tentative="1">
      <w:start w:val="1"/>
      <w:numFmt w:val="decimal"/>
      <w:lvlText w:val="%2."/>
      <w:lvlJc w:val="left"/>
      <w:pPr>
        <w:tabs>
          <w:tab w:val="num" w:pos="1440"/>
        </w:tabs>
        <w:ind w:left="1440" w:hanging="360"/>
      </w:pPr>
    </w:lvl>
    <w:lvl w:ilvl="2" w:tplc="C5B66B4A" w:tentative="1">
      <w:start w:val="1"/>
      <w:numFmt w:val="decimal"/>
      <w:lvlText w:val="%3."/>
      <w:lvlJc w:val="left"/>
      <w:pPr>
        <w:tabs>
          <w:tab w:val="num" w:pos="2160"/>
        </w:tabs>
        <w:ind w:left="2160" w:hanging="360"/>
      </w:pPr>
    </w:lvl>
    <w:lvl w:ilvl="3" w:tplc="8EA02AAA" w:tentative="1">
      <w:start w:val="1"/>
      <w:numFmt w:val="decimal"/>
      <w:lvlText w:val="%4."/>
      <w:lvlJc w:val="left"/>
      <w:pPr>
        <w:tabs>
          <w:tab w:val="num" w:pos="2880"/>
        </w:tabs>
        <w:ind w:left="2880" w:hanging="360"/>
      </w:pPr>
    </w:lvl>
    <w:lvl w:ilvl="4" w:tplc="268884BE" w:tentative="1">
      <w:start w:val="1"/>
      <w:numFmt w:val="decimal"/>
      <w:lvlText w:val="%5."/>
      <w:lvlJc w:val="left"/>
      <w:pPr>
        <w:tabs>
          <w:tab w:val="num" w:pos="3600"/>
        </w:tabs>
        <w:ind w:left="3600" w:hanging="360"/>
      </w:pPr>
    </w:lvl>
    <w:lvl w:ilvl="5" w:tplc="DCA4FBD8" w:tentative="1">
      <w:start w:val="1"/>
      <w:numFmt w:val="decimal"/>
      <w:lvlText w:val="%6."/>
      <w:lvlJc w:val="left"/>
      <w:pPr>
        <w:tabs>
          <w:tab w:val="num" w:pos="4320"/>
        </w:tabs>
        <w:ind w:left="4320" w:hanging="360"/>
      </w:pPr>
    </w:lvl>
    <w:lvl w:ilvl="6" w:tplc="372C0094" w:tentative="1">
      <w:start w:val="1"/>
      <w:numFmt w:val="decimal"/>
      <w:lvlText w:val="%7."/>
      <w:lvlJc w:val="left"/>
      <w:pPr>
        <w:tabs>
          <w:tab w:val="num" w:pos="5040"/>
        </w:tabs>
        <w:ind w:left="5040" w:hanging="360"/>
      </w:pPr>
    </w:lvl>
    <w:lvl w:ilvl="7" w:tplc="A22AA584" w:tentative="1">
      <w:start w:val="1"/>
      <w:numFmt w:val="decimal"/>
      <w:lvlText w:val="%8."/>
      <w:lvlJc w:val="left"/>
      <w:pPr>
        <w:tabs>
          <w:tab w:val="num" w:pos="5760"/>
        </w:tabs>
        <w:ind w:left="5760" w:hanging="360"/>
      </w:pPr>
    </w:lvl>
    <w:lvl w:ilvl="8" w:tplc="3A764974" w:tentative="1">
      <w:start w:val="1"/>
      <w:numFmt w:val="decimal"/>
      <w:lvlText w:val="%9."/>
      <w:lvlJc w:val="left"/>
      <w:pPr>
        <w:tabs>
          <w:tab w:val="num" w:pos="6480"/>
        </w:tabs>
        <w:ind w:left="6480" w:hanging="360"/>
      </w:pPr>
    </w:lvl>
  </w:abstractNum>
  <w:abstractNum w:abstractNumId="12" w15:restartNumberingAfterBreak="0">
    <w:nsid w:val="551B2B1A"/>
    <w:multiLevelType w:val="hybridMultilevel"/>
    <w:tmpl w:val="6BDC6710"/>
    <w:lvl w:ilvl="0" w:tplc="6C4614DE">
      <w:start w:val="1"/>
      <w:numFmt w:val="bullet"/>
      <w:lvlText w:val="•"/>
      <w:lvlJc w:val="left"/>
      <w:pPr>
        <w:tabs>
          <w:tab w:val="num" w:pos="720"/>
        </w:tabs>
        <w:ind w:left="720" w:hanging="360"/>
      </w:pPr>
      <w:rPr>
        <w:rFonts w:ascii="Arial" w:hAnsi="Arial" w:hint="default"/>
      </w:rPr>
    </w:lvl>
    <w:lvl w:ilvl="1" w:tplc="EB9AFB4C" w:tentative="1">
      <w:start w:val="1"/>
      <w:numFmt w:val="bullet"/>
      <w:lvlText w:val="•"/>
      <w:lvlJc w:val="left"/>
      <w:pPr>
        <w:tabs>
          <w:tab w:val="num" w:pos="1440"/>
        </w:tabs>
        <w:ind w:left="1440" w:hanging="360"/>
      </w:pPr>
      <w:rPr>
        <w:rFonts w:ascii="Arial" w:hAnsi="Arial" w:hint="default"/>
      </w:rPr>
    </w:lvl>
    <w:lvl w:ilvl="2" w:tplc="37D422FA" w:tentative="1">
      <w:start w:val="1"/>
      <w:numFmt w:val="bullet"/>
      <w:lvlText w:val="•"/>
      <w:lvlJc w:val="left"/>
      <w:pPr>
        <w:tabs>
          <w:tab w:val="num" w:pos="2160"/>
        </w:tabs>
        <w:ind w:left="2160" w:hanging="360"/>
      </w:pPr>
      <w:rPr>
        <w:rFonts w:ascii="Arial" w:hAnsi="Arial" w:hint="default"/>
      </w:rPr>
    </w:lvl>
    <w:lvl w:ilvl="3" w:tplc="555E74D4" w:tentative="1">
      <w:start w:val="1"/>
      <w:numFmt w:val="bullet"/>
      <w:lvlText w:val="•"/>
      <w:lvlJc w:val="left"/>
      <w:pPr>
        <w:tabs>
          <w:tab w:val="num" w:pos="2880"/>
        </w:tabs>
        <w:ind w:left="2880" w:hanging="360"/>
      </w:pPr>
      <w:rPr>
        <w:rFonts w:ascii="Arial" w:hAnsi="Arial" w:hint="default"/>
      </w:rPr>
    </w:lvl>
    <w:lvl w:ilvl="4" w:tplc="51A6A2A0" w:tentative="1">
      <w:start w:val="1"/>
      <w:numFmt w:val="bullet"/>
      <w:lvlText w:val="•"/>
      <w:lvlJc w:val="left"/>
      <w:pPr>
        <w:tabs>
          <w:tab w:val="num" w:pos="3600"/>
        </w:tabs>
        <w:ind w:left="3600" w:hanging="360"/>
      </w:pPr>
      <w:rPr>
        <w:rFonts w:ascii="Arial" w:hAnsi="Arial" w:hint="default"/>
      </w:rPr>
    </w:lvl>
    <w:lvl w:ilvl="5" w:tplc="6DCA3E5C" w:tentative="1">
      <w:start w:val="1"/>
      <w:numFmt w:val="bullet"/>
      <w:lvlText w:val="•"/>
      <w:lvlJc w:val="left"/>
      <w:pPr>
        <w:tabs>
          <w:tab w:val="num" w:pos="4320"/>
        </w:tabs>
        <w:ind w:left="4320" w:hanging="360"/>
      </w:pPr>
      <w:rPr>
        <w:rFonts w:ascii="Arial" w:hAnsi="Arial" w:hint="default"/>
      </w:rPr>
    </w:lvl>
    <w:lvl w:ilvl="6" w:tplc="A8EC0D80" w:tentative="1">
      <w:start w:val="1"/>
      <w:numFmt w:val="bullet"/>
      <w:lvlText w:val="•"/>
      <w:lvlJc w:val="left"/>
      <w:pPr>
        <w:tabs>
          <w:tab w:val="num" w:pos="5040"/>
        </w:tabs>
        <w:ind w:left="5040" w:hanging="360"/>
      </w:pPr>
      <w:rPr>
        <w:rFonts w:ascii="Arial" w:hAnsi="Arial" w:hint="default"/>
      </w:rPr>
    </w:lvl>
    <w:lvl w:ilvl="7" w:tplc="2CA63A2E" w:tentative="1">
      <w:start w:val="1"/>
      <w:numFmt w:val="bullet"/>
      <w:lvlText w:val="•"/>
      <w:lvlJc w:val="left"/>
      <w:pPr>
        <w:tabs>
          <w:tab w:val="num" w:pos="5760"/>
        </w:tabs>
        <w:ind w:left="5760" w:hanging="360"/>
      </w:pPr>
      <w:rPr>
        <w:rFonts w:ascii="Arial" w:hAnsi="Arial" w:hint="default"/>
      </w:rPr>
    </w:lvl>
    <w:lvl w:ilvl="8" w:tplc="6C30D50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EBB681D"/>
    <w:multiLevelType w:val="hybridMultilevel"/>
    <w:tmpl w:val="C2421150"/>
    <w:lvl w:ilvl="0" w:tplc="73B2FDA6">
      <w:start w:val="1"/>
      <w:numFmt w:val="decimal"/>
      <w:lvlText w:val="%1."/>
      <w:lvlJc w:val="left"/>
      <w:pPr>
        <w:tabs>
          <w:tab w:val="num" w:pos="720"/>
        </w:tabs>
        <w:ind w:left="720" w:hanging="360"/>
      </w:pPr>
    </w:lvl>
    <w:lvl w:ilvl="1" w:tplc="71847728" w:tentative="1">
      <w:start w:val="1"/>
      <w:numFmt w:val="decimal"/>
      <w:lvlText w:val="%2."/>
      <w:lvlJc w:val="left"/>
      <w:pPr>
        <w:tabs>
          <w:tab w:val="num" w:pos="1440"/>
        </w:tabs>
        <w:ind w:left="1440" w:hanging="360"/>
      </w:pPr>
    </w:lvl>
    <w:lvl w:ilvl="2" w:tplc="AC84F852" w:tentative="1">
      <w:start w:val="1"/>
      <w:numFmt w:val="decimal"/>
      <w:lvlText w:val="%3."/>
      <w:lvlJc w:val="left"/>
      <w:pPr>
        <w:tabs>
          <w:tab w:val="num" w:pos="2160"/>
        </w:tabs>
        <w:ind w:left="2160" w:hanging="360"/>
      </w:pPr>
    </w:lvl>
    <w:lvl w:ilvl="3" w:tplc="1B865C2A" w:tentative="1">
      <w:start w:val="1"/>
      <w:numFmt w:val="decimal"/>
      <w:lvlText w:val="%4."/>
      <w:lvlJc w:val="left"/>
      <w:pPr>
        <w:tabs>
          <w:tab w:val="num" w:pos="2880"/>
        </w:tabs>
        <w:ind w:left="2880" w:hanging="360"/>
      </w:pPr>
    </w:lvl>
    <w:lvl w:ilvl="4" w:tplc="495E31FA" w:tentative="1">
      <w:start w:val="1"/>
      <w:numFmt w:val="decimal"/>
      <w:lvlText w:val="%5."/>
      <w:lvlJc w:val="left"/>
      <w:pPr>
        <w:tabs>
          <w:tab w:val="num" w:pos="3600"/>
        </w:tabs>
        <w:ind w:left="3600" w:hanging="360"/>
      </w:pPr>
    </w:lvl>
    <w:lvl w:ilvl="5" w:tplc="A16E9C76" w:tentative="1">
      <w:start w:val="1"/>
      <w:numFmt w:val="decimal"/>
      <w:lvlText w:val="%6."/>
      <w:lvlJc w:val="left"/>
      <w:pPr>
        <w:tabs>
          <w:tab w:val="num" w:pos="4320"/>
        </w:tabs>
        <w:ind w:left="4320" w:hanging="360"/>
      </w:pPr>
    </w:lvl>
    <w:lvl w:ilvl="6" w:tplc="C44068AC" w:tentative="1">
      <w:start w:val="1"/>
      <w:numFmt w:val="decimal"/>
      <w:lvlText w:val="%7."/>
      <w:lvlJc w:val="left"/>
      <w:pPr>
        <w:tabs>
          <w:tab w:val="num" w:pos="5040"/>
        </w:tabs>
        <w:ind w:left="5040" w:hanging="360"/>
      </w:pPr>
    </w:lvl>
    <w:lvl w:ilvl="7" w:tplc="E96EB6A4" w:tentative="1">
      <w:start w:val="1"/>
      <w:numFmt w:val="decimal"/>
      <w:lvlText w:val="%8."/>
      <w:lvlJc w:val="left"/>
      <w:pPr>
        <w:tabs>
          <w:tab w:val="num" w:pos="5760"/>
        </w:tabs>
        <w:ind w:left="5760" w:hanging="360"/>
      </w:pPr>
    </w:lvl>
    <w:lvl w:ilvl="8" w:tplc="37C268C8" w:tentative="1">
      <w:start w:val="1"/>
      <w:numFmt w:val="decimal"/>
      <w:lvlText w:val="%9."/>
      <w:lvlJc w:val="left"/>
      <w:pPr>
        <w:tabs>
          <w:tab w:val="num" w:pos="6480"/>
        </w:tabs>
        <w:ind w:left="6480" w:hanging="360"/>
      </w:pPr>
    </w:lvl>
  </w:abstractNum>
  <w:abstractNum w:abstractNumId="14" w15:restartNumberingAfterBreak="0">
    <w:nsid w:val="60F315F9"/>
    <w:multiLevelType w:val="hybridMultilevel"/>
    <w:tmpl w:val="45A0577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5" w15:restartNumberingAfterBreak="0">
    <w:nsid w:val="62D13ED0"/>
    <w:multiLevelType w:val="hybridMultilevel"/>
    <w:tmpl w:val="E54E95F6"/>
    <w:lvl w:ilvl="0" w:tplc="9638556A">
      <w:start w:val="1"/>
      <w:numFmt w:val="bullet"/>
      <w:lvlText w:val="•"/>
      <w:lvlJc w:val="left"/>
      <w:pPr>
        <w:tabs>
          <w:tab w:val="num" w:pos="720"/>
        </w:tabs>
        <w:ind w:left="720" w:hanging="360"/>
      </w:pPr>
      <w:rPr>
        <w:rFonts w:ascii="Arial" w:hAnsi="Arial" w:hint="default"/>
      </w:rPr>
    </w:lvl>
    <w:lvl w:ilvl="1" w:tplc="26B674DA" w:tentative="1">
      <w:start w:val="1"/>
      <w:numFmt w:val="bullet"/>
      <w:lvlText w:val="•"/>
      <w:lvlJc w:val="left"/>
      <w:pPr>
        <w:tabs>
          <w:tab w:val="num" w:pos="1440"/>
        </w:tabs>
        <w:ind w:left="1440" w:hanging="360"/>
      </w:pPr>
      <w:rPr>
        <w:rFonts w:ascii="Arial" w:hAnsi="Arial" w:hint="default"/>
      </w:rPr>
    </w:lvl>
    <w:lvl w:ilvl="2" w:tplc="63DEC670" w:tentative="1">
      <w:start w:val="1"/>
      <w:numFmt w:val="bullet"/>
      <w:lvlText w:val="•"/>
      <w:lvlJc w:val="left"/>
      <w:pPr>
        <w:tabs>
          <w:tab w:val="num" w:pos="2160"/>
        </w:tabs>
        <w:ind w:left="2160" w:hanging="360"/>
      </w:pPr>
      <w:rPr>
        <w:rFonts w:ascii="Arial" w:hAnsi="Arial" w:hint="default"/>
      </w:rPr>
    </w:lvl>
    <w:lvl w:ilvl="3" w:tplc="3C24C070" w:tentative="1">
      <w:start w:val="1"/>
      <w:numFmt w:val="bullet"/>
      <w:lvlText w:val="•"/>
      <w:lvlJc w:val="left"/>
      <w:pPr>
        <w:tabs>
          <w:tab w:val="num" w:pos="2880"/>
        </w:tabs>
        <w:ind w:left="2880" w:hanging="360"/>
      </w:pPr>
      <w:rPr>
        <w:rFonts w:ascii="Arial" w:hAnsi="Arial" w:hint="default"/>
      </w:rPr>
    </w:lvl>
    <w:lvl w:ilvl="4" w:tplc="0568BBC6" w:tentative="1">
      <w:start w:val="1"/>
      <w:numFmt w:val="bullet"/>
      <w:lvlText w:val="•"/>
      <w:lvlJc w:val="left"/>
      <w:pPr>
        <w:tabs>
          <w:tab w:val="num" w:pos="3600"/>
        </w:tabs>
        <w:ind w:left="3600" w:hanging="360"/>
      </w:pPr>
      <w:rPr>
        <w:rFonts w:ascii="Arial" w:hAnsi="Arial" w:hint="default"/>
      </w:rPr>
    </w:lvl>
    <w:lvl w:ilvl="5" w:tplc="4F527122" w:tentative="1">
      <w:start w:val="1"/>
      <w:numFmt w:val="bullet"/>
      <w:lvlText w:val="•"/>
      <w:lvlJc w:val="left"/>
      <w:pPr>
        <w:tabs>
          <w:tab w:val="num" w:pos="4320"/>
        </w:tabs>
        <w:ind w:left="4320" w:hanging="360"/>
      </w:pPr>
      <w:rPr>
        <w:rFonts w:ascii="Arial" w:hAnsi="Arial" w:hint="default"/>
      </w:rPr>
    </w:lvl>
    <w:lvl w:ilvl="6" w:tplc="C21C45EA" w:tentative="1">
      <w:start w:val="1"/>
      <w:numFmt w:val="bullet"/>
      <w:lvlText w:val="•"/>
      <w:lvlJc w:val="left"/>
      <w:pPr>
        <w:tabs>
          <w:tab w:val="num" w:pos="5040"/>
        </w:tabs>
        <w:ind w:left="5040" w:hanging="360"/>
      </w:pPr>
      <w:rPr>
        <w:rFonts w:ascii="Arial" w:hAnsi="Arial" w:hint="default"/>
      </w:rPr>
    </w:lvl>
    <w:lvl w:ilvl="7" w:tplc="782A7CE4" w:tentative="1">
      <w:start w:val="1"/>
      <w:numFmt w:val="bullet"/>
      <w:lvlText w:val="•"/>
      <w:lvlJc w:val="left"/>
      <w:pPr>
        <w:tabs>
          <w:tab w:val="num" w:pos="5760"/>
        </w:tabs>
        <w:ind w:left="5760" w:hanging="360"/>
      </w:pPr>
      <w:rPr>
        <w:rFonts w:ascii="Arial" w:hAnsi="Arial" w:hint="default"/>
      </w:rPr>
    </w:lvl>
    <w:lvl w:ilvl="8" w:tplc="B8E0FD60"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64211E00"/>
    <w:multiLevelType w:val="hybridMultilevel"/>
    <w:tmpl w:val="54C6A8C8"/>
    <w:lvl w:ilvl="0" w:tplc="96F00EA6">
      <w:start w:val="1"/>
      <w:numFmt w:val="bullet"/>
      <w:lvlText w:val="•"/>
      <w:lvlJc w:val="left"/>
      <w:pPr>
        <w:tabs>
          <w:tab w:val="num" w:pos="720"/>
        </w:tabs>
        <w:ind w:left="720" w:hanging="360"/>
      </w:pPr>
      <w:rPr>
        <w:rFonts w:ascii="Arial" w:hAnsi="Arial" w:hint="default"/>
      </w:rPr>
    </w:lvl>
    <w:lvl w:ilvl="1" w:tplc="7AFCA2DA" w:tentative="1">
      <w:start w:val="1"/>
      <w:numFmt w:val="bullet"/>
      <w:lvlText w:val="•"/>
      <w:lvlJc w:val="left"/>
      <w:pPr>
        <w:tabs>
          <w:tab w:val="num" w:pos="1440"/>
        </w:tabs>
        <w:ind w:left="1440" w:hanging="360"/>
      </w:pPr>
      <w:rPr>
        <w:rFonts w:ascii="Arial" w:hAnsi="Arial" w:hint="default"/>
      </w:rPr>
    </w:lvl>
    <w:lvl w:ilvl="2" w:tplc="F22ABD5A" w:tentative="1">
      <w:start w:val="1"/>
      <w:numFmt w:val="bullet"/>
      <w:lvlText w:val="•"/>
      <w:lvlJc w:val="left"/>
      <w:pPr>
        <w:tabs>
          <w:tab w:val="num" w:pos="2160"/>
        </w:tabs>
        <w:ind w:left="2160" w:hanging="360"/>
      </w:pPr>
      <w:rPr>
        <w:rFonts w:ascii="Arial" w:hAnsi="Arial" w:hint="default"/>
      </w:rPr>
    </w:lvl>
    <w:lvl w:ilvl="3" w:tplc="A6D610EA" w:tentative="1">
      <w:start w:val="1"/>
      <w:numFmt w:val="bullet"/>
      <w:lvlText w:val="•"/>
      <w:lvlJc w:val="left"/>
      <w:pPr>
        <w:tabs>
          <w:tab w:val="num" w:pos="2880"/>
        </w:tabs>
        <w:ind w:left="2880" w:hanging="360"/>
      </w:pPr>
      <w:rPr>
        <w:rFonts w:ascii="Arial" w:hAnsi="Arial" w:hint="default"/>
      </w:rPr>
    </w:lvl>
    <w:lvl w:ilvl="4" w:tplc="2354C57E" w:tentative="1">
      <w:start w:val="1"/>
      <w:numFmt w:val="bullet"/>
      <w:lvlText w:val="•"/>
      <w:lvlJc w:val="left"/>
      <w:pPr>
        <w:tabs>
          <w:tab w:val="num" w:pos="3600"/>
        </w:tabs>
        <w:ind w:left="3600" w:hanging="360"/>
      </w:pPr>
      <w:rPr>
        <w:rFonts w:ascii="Arial" w:hAnsi="Arial" w:hint="default"/>
      </w:rPr>
    </w:lvl>
    <w:lvl w:ilvl="5" w:tplc="EFC618CA" w:tentative="1">
      <w:start w:val="1"/>
      <w:numFmt w:val="bullet"/>
      <w:lvlText w:val="•"/>
      <w:lvlJc w:val="left"/>
      <w:pPr>
        <w:tabs>
          <w:tab w:val="num" w:pos="4320"/>
        </w:tabs>
        <w:ind w:left="4320" w:hanging="360"/>
      </w:pPr>
      <w:rPr>
        <w:rFonts w:ascii="Arial" w:hAnsi="Arial" w:hint="default"/>
      </w:rPr>
    </w:lvl>
    <w:lvl w:ilvl="6" w:tplc="7D386A9E" w:tentative="1">
      <w:start w:val="1"/>
      <w:numFmt w:val="bullet"/>
      <w:lvlText w:val="•"/>
      <w:lvlJc w:val="left"/>
      <w:pPr>
        <w:tabs>
          <w:tab w:val="num" w:pos="5040"/>
        </w:tabs>
        <w:ind w:left="5040" w:hanging="360"/>
      </w:pPr>
      <w:rPr>
        <w:rFonts w:ascii="Arial" w:hAnsi="Arial" w:hint="default"/>
      </w:rPr>
    </w:lvl>
    <w:lvl w:ilvl="7" w:tplc="B9BC120C" w:tentative="1">
      <w:start w:val="1"/>
      <w:numFmt w:val="bullet"/>
      <w:lvlText w:val="•"/>
      <w:lvlJc w:val="left"/>
      <w:pPr>
        <w:tabs>
          <w:tab w:val="num" w:pos="5760"/>
        </w:tabs>
        <w:ind w:left="5760" w:hanging="360"/>
      </w:pPr>
      <w:rPr>
        <w:rFonts w:ascii="Arial" w:hAnsi="Arial" w:hint="default"/>
      </w:rPr>
    </w:lvl>
    <w:lvl w:ilvl="8" w:tplc="C008835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4EC019F"/>
    <w:multiLevelType w:val="hybridMultilevel"/>
    <w:tmpl w:val="E2F2E8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609304A"/>
    <w:multiLevelType w:val="hybridMultilevel"/>
    <w:tmpl w:val="8AEE58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7FB65EE"/>
    <w:multiLevelType w:val="hybridMultilevel"/>
    <w:tmpl w:val="3CA299B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0" w15:restartNumberingAfterBreak="0">
    <w:nsid w:val="6F7E0048"/>
    <w:multiLevelType w:val="hybridMultilevel"/>
    <w:tmpl w:val="0BFE6EDA"/>
    <w:lvl w:ilvl="0" w:tplc="31723B92">
      <w:start w:val="1"/>
      <w:numFmt w:val="bullet"/>
      <w:lvlText w:val="•"/>
      <w:lvlJc w:val="left"/>
      <w:pPr>
        <w:tabs>
          <w:tab w:val="num" w:pos="720"/>
        </w:tabs>
        <w:ind w:left="720" w:hanging="360"/>
      </w:pPr>
      <w:rPr>
        <w:rFonts w:ascii="Arial" w:hAnsi="Arial" w:hint="default"/>
      </w:rPr>
    </w:lvl>
    <w:lvl w:ilvl="1" w:tplc="9B42E392" w:tentative="1">
      <w:start w:val="1"/>
      <w:numFmt w:val="bullet"/>
      <w:lvlText w:val="•"/>
      <w:lvlJc w:val="left"/>
      <w:pPr>
        <w:tabs>
          <w:tab w:val="num" w:pos="1440"/>
        </w:tabs>
        <w:ind w:left="1440" w:hanging="360"/>
      </w:pPr>
      <w:rPr>
        <w:rFonts w:ascii="Arial" w:hAnsi="Arial" w:hint="default"/>
      </w:rPr>
    </w:lvl>
    <w:lvl w:ilvl="2" w:tplc="E3D29CAA" w:tentative="1">
      <w:start w:val="1"/>
      <w:numFmt w:val="bullet"/>
      <w:lvlText w:val="•"/>
      <w:lvlJc w:val="left"/>
      <w:pPr>
        <w:tabs>
          <w:tab w:val="num" w:pos="2160"/>
        </w:tabs>
        <w:ind w:left="2160" w:hanging="360"/>
      </w:pPr>
      <w:rPr>
        <w:rFonts w:ascii="Arial" w:hAnsi="Arial" w:hint="default"/>
      </w:rPr>
    </w:lvl>
    <w:lvl w:ilvl="3" w:tplc="C0AAC252" w:tentative="1">
      <w:start w:val="1"/>
      <w:numFmt w:val="bullet"/>
      <w:lvlText w:val="•"/>
      <w:lvlJc w:val="left"/>
      <w:pPr>
        <w:tabs>
          <w:tab w:val="num" w:pos="2880"/>
        </w:tabs>
        <w:ind w:left="2880" w:hanging="360"/>
      </w:pPr>
      <w:rPr>
        <w:rFonts w:ascii="Arial" w:hAnsi="Arial" w:hint="default"/>
      </w:rPr>
    </w:lvl>
    <w:lvl w:ilvl="4" w:tplc="59081B5E" w:tentative="1">
      <w:start w:val="1"/>
      <w:numFmt w:val="bullet"/>
      <w:lvlText w:val="•"/>
      <w:lvlJc w:val="left"/>
      <w:pPr>
        <w:tabs>
          <w:tab w:val="num" w:pos="3600"/>
        </w:tabs>
        <w:ind w:left="3600" w:hanging="360"/>
      </w:pPr>
      <w:rPr>
        <w:rFonts w:ascii="Arial" w:hAnsi="Arial" w:hint="default"/>
      </w:rPr>
    </w:lvl>
    <w:lvl w:ilvl="5" w:tplc="6F00AC5E" w:tentative="1">
      <w:start w:val="1"/>
      <w:numFmt w:val="bullet"/>
      <w:lvlText w:val="•"/>
      <w:lvlJc w:val="left"/>
      <w:pPr>
        <w:tabs>
          <w:tab w:val="num" w:pos="4320"/>
        </w:tabs>
        <w:ind w:left="4320" w:hanging="360"/>
      </w:pPr>
      <w:rPr>
        <w:rFonts w:ascii="Arial" w:hAnsi="Arial" w:hint="default"/>
      </w:rPr>
    </w:lvl>
    <w:lvl w:ilvl="6" w:tplc="46CEBC52" w:tentative="1">
      <w:start w:val="1"/>
      <w:numFmt w:val="bullet"/>
      <w:lvlText w:val="•"/>
      <w:lvlJc w:val="left"/>
      <w:pPr>
        <w:tabs>
          <w:tab w:val="num" w:pos="5040"/>
        </w:tabs>
        <w:ind w:left="5040" w:hanging="360"/>
      </w:pPr>
      <w:rPr>
        <w:rFonts w:ascii="Arial" w:hAnsi="Arial" w:hint="default"/>
      </w:rPr>
    </w:lvl>
    <w:lvl w:ilvl="7" w:tplc="25F0ED0A" w:tentative="1">
      <w:start w:val="1"/>
      <w:numFmt w:val="bullet"/>
      <w:lvlText w:val="•"/>
      <w:lvlJc w:val="left"/>
      <w:pPr>
        <w:tabs>
          <w:tab w:val="num" w:pos="5760"/>
        </w:tabs>
        <w:ind w:left="5760" w:hanging="360"/>
      </w:pPr>
      <w:rPr>
        <w:rFonts w:ascii="Arial" w:hAnsi="Arial" w:hint="default"/>
      </w:rPr>
    </w:lvl>
    <w:lvl w:ilvl="8" w:tplc="1CEE2EC6" w:tentative="1">
      <w:start w:val="1"/>
      <w:numFmt w:val="bullet"/>
      <w:lvlText w:val="•"/>
      <w:lvlJc w:val="left"/>
      <w:pPr>
        <w:tabs>
          <w:tab w:val="num" w:pos="6480"/>
        </w:tabs>
        <w:ind w:left="6480" w:hanging="360"/>
      </w:pPr>
      <w:rPr>
        <w:rFonts w:ascii="Arial" w:hAnsi="Arial" w:hint="default"/>
      </w:rPr>
    </w:lvl>
  </w:abstractNum>
  <w:abstractNum w:abstractNumId="21" w15:restartNumberingAfterBreak="0">
    <w:nsid w:val="70930519"/>
    <w:multiLevelType w:val="hybridMultilevel"/>
    <w:tmpl w:val="5CE4EE48"/>
    <w:lvl w:ilvl="0" w:tplc="D3BC4B74">
      <w:start w:val="1"/>
      <w:numFmt w:val="decimal"/>
      <w:lvlText w:val="%1."/>
      <w:lvlJc w:val="left"/>
      <w:pPr>
        <w:tabs>
          <w:tab w:val="num" w:pos="720"/>
        </w:tabs>
        <w:ind w:left="720" w:hanging="360"/>
      </w:pPr>
    </w:lvl>
    <w:lvl w:ilvl="1" w:tplc="F192EF54" w:tentative="1">
      <w:start w:val="1"/>
      <w:numFmt w:val="decimal"/>
      <w:lvlText w:val="%2."/>
      <w:lvlJc w:val="left"/>
      <w:pPr>
        <w:tabs>
          <w:tab w:val="num" w:pos="1440"/>
        </w:tabs>
        <w:ind w:left="1440" w:hanging="360"/>
      </w:pPr>
    </w:lvl>
    <w:lvl w:ilvl="2" w:tplc="FB12909C" w:tentative="1">
      <w:start w:val="1"/>
      <w:numFmt w:val="decimal"/>
      <w:lvlText w:val="%3."/>
      <w:lvlJc w:val="left"/>
      <w:pPr>
        <w:tabs>
          <w:tab w:val="num" w:pos="2160"/>
        </w:tabs>
        <w:ind w:left="2160" w:hanging="360"/>
      </w:pPr>
    </w:lvl>
    <w:lvl w:ilvl="3" w:tplc="2B1AF532" w:tentative="1">
      <w:start w:val="1"/>
      <w:numFmt w:val="decimal"/>
      <w:lvlText w:val="%4."/>
      <w:lvlJc w:val="left"/>
      <w:pPr>
        <w:tabs>
          <w:tab w:val="num" w:pos="2880"/>
        </w:tabs>
        <w:ind w:left="2880" w:hanging="360"/>
      </w:pPr>
    </w:lvl>
    <w:lvl w:ilvl="4" w:tplc="14462202" w:tentative="1">
      <w:start w:val="1"/>
      <w:numFmt w:val="decimal"/>
      <w:lvlText w:val="%5."/>
      <w:lvlJc w:val="left"/>
      <w:pPr>
        <w:tabs>
          <w:tab w:val="num" w:pos="3600"/>
        </w:tabs>
        <w:ind w:left="3600" w:hanging="360"/>
      </w:pPr>
    </w:lvl>
    <w:lvl w:ilvl="5" w:tplc="2F923E78" w:tentative="1">
      <w:start w:val="1"/>
      <w:numFmt w:val="decimal"/>
      <w:lvlText w:val="%6."/>
      <w:lvlJc w:val="left"/>
      <w:pPr>
        <w:tabs>
          <w:tab w:val="num" w:pos="4320"/>
        </w:tabs>
        <w:ind w:left="4320" w:hanging="360"/>
      </w:pPr>
    </w:lvl>
    <w:lvl w:ilvl="6" w:tplc="DF22AC6C" w:tentative="1">
      <w:start w:val="1"/>
      <w:numFmt w:val="decimal"/>
      <w:lvlText w:val="%7."/>
      <w:lvlJc w:val="left"/>
      <w:pPr>
        <w:tabs>
          <w:tab w:val="num" w:pos="5040"/>
        </w:tabs>
        <w:ind w:left="5040" w:hanging="360"/>
      </w:pPr>
    </w:lvl>
    <w:lvl w:ilvl="7" w:tplc="23DADB98" w:tentative="1">
      <w:start w:val="1"/>
      <w:numFmt w:val="decimal"/>
      <w:lvlText w:val="%8."/>
      <w:lvlJc w:val="left"/>
      <w:pPr>
        <w:tabs>
          <w:tab w:val="num" w:pos="5760"/>
        </w:tabs>
        <w:ind w:left="5760" w:hanging="360"/>
      </w:pPr>
    </w:lvl>
    <w:lvl w:ilvl="8" w:tplc="10A4AFBC" w:tentative="1">
      <w:start w:val="1"/>
      <w:numFmt w:val="decimal"/>
      <w:lvlText w:val="%9."/>
      <w:lvlJc w:val="left"/>
      <w:pPr>
        <w:tabs>
          <w:tab w:val="num" w:pos="6480"/>
        </w:tabs>
        <w:ind w:left="6480" w:hanging="360"/>
      </w:pPr>
    </w:lvl>
  </w:abstractNum>
  <w:abstractNum w:abstractNumId="22" w15:restartNumberingAfterBreak="0">
    <w:nsid w:val="7128522C"/>
    <w:multiLevelType w:val="hybridMultilevel"/>
    <w:tmpl w:val="770C70DC"/>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71D13D4C"/>
    <w:multiLevelType w:val="hybridMultilevel"/>
    <w:tmpl w:val="A32682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72C12C3D"/>
    <w:multiLevelType w:val="hybridMultilevel"/>
    <w:tmpl w:val="DCB22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3A854F8"/>
    <w:multiLevelType w:val="hybridMultilevel"/>
    <w:tmpl w:val="F86E4940"/>
    <w:lvl w:ilvl="0" w:tplc="6C5A2470">
      <w:start w:val="1"/>
      <w:numFmt w:val="bullet"/>
      <w:lvlText w:val="•"/>
      <w:lvlJc w:val="left"/>
      <w:pPr>
        <w:tabs>
          <w:tab w:val="num" w:pos="720"/>
        </w:tabs>
        <w:ind w:left="720" w:hanging="360"/>
      </w:pPr>
      <w:rPr>
        <w:rFonts w:ascii="Arial" w:hAnsi="Arial" w:hint="default"/>
      </w:rPr>
    </w:lvl>
    <w:lvl w:ilvl="1" w:tplc="2952B538" w:tentative="1">
      <w:start w:val="1"/>
      <w:numFmt w:val="bullet"/>
      <w:lvlText w:val="•"/>
      <w:lvlJc w:val="left"/>
      <w:pPr>
        <w:tabs>
          <w:tab w:val="num" w:pos="1440"/>
        </w:tabs>
        <w:ind w:left="1440" w:hanging="360"/>
      </w:pPr>
      <w:rPr>
        <w:rFonts w:ascii="Arial" w:hAnsi="Arial" w:hint="default"/>
      </w:rPr>
    </w:lvl>
    <w:lvl w:ilvl="2" w:tplc="97B0B9D2" w:tentative="1">
      <w:start w:val="1"/>
      <w:numFmt w:val="bullet"/>
      <w:lvlText w:val="•"/>
      <w:lvlJc w:val="left"/>
      <w:pPr>
        <w:tabs>
          <w:tab w:val="num" w:pos="2160"/>
        </w:tabs>
        <w:ind w:left="2160" w:hanging="360"/>
      </w:pPr>
      <w:rPr>
        <w:rFonts w:ascii="Arial" w:hAnsi="Arial" w:hint="default"/>
      </w:rPr>
    </w:lvl>
    <w:lvl w:ilvl="3" w:tplc="491659C6" w:tentative="1">
      <w:start w:val="1"/>
      <w:numFmt w:val="bullet"/>
      <w:lvlText w:val="•"/>
      <w:lvlJc w:val="left"/>
      <w:pPr>
        <w:tabs>
          <w:tab w:val="num" w:pos="2880"/>
        </w:tabs>
        <w:ind w:left="2880" w:hanging="360"/>
      </w:pPr>
      <w:rPr>
        <w:rFonts w:ascii="Arial" w:hAnsi="Arial" w:hint="default"/>
      </w:rPr>
    </w:lvl>
    <w:lvl w:ilvl="4" w:tplc="6E68112E" w:tentative="1">
      <w:start w:val="1"/>
      <w:numFmt w:val="bullet"/>
      <w:lvlText w:val="•"/>
      <w:lvlJc w:val="left"/>
      <w:pPr>
        <w:tabs>
          <w:tab w:val="num" w:pos="3600"/>
        </w:tabs>
        <w:ind w:left="3600" w:hanging="360"/>
      </w:pPr>
      <w:rPr>
        <w:rFonts w:ascii="Arial" w:hAnsi="Arial" w:hint="default"/>
      </w:rPr>
    </w:lvl>
    <w:lvl w:ilvl="5" w:tplc="928C70FA" w:tentative="1">
      <w:start w:val="1"/>
      <w:numFmt w:val="bullet"/>
      <w:lvlText w:val="•"/>
      <w:lvlJc w:val="left"/>
      <w:pPr>
        <w:tabs>
          <w:tab w:val="num" w:pos="4320"/>
        </w:tabs>
        <w:ind w:left="4320" w:hanging="360"/>
      </w:pPr>
      <w:rPr>
        <w:rFonts w:ascii="Arial" w:hAnsi="Arial" w:hint="default"/>
      </w:rPr>
    </w:lvl>
    <w:lvl w:ilvl="6" w:tplc="BED8FAB8" w:tentative="1">
      <w:start w:val="1"/>
      <w:numFmt w:val="bullet"/>
      <w:lvlText w:val="•"/>
      <w:lvlJc w:val="left"/>
      <w:pPr>
        <w:tabs>
          <w:tab w:val="num" w:pos="5040"/>
        </w:tabs>
        <w:ind w:left="5040" w:hanging="360"/>
      </w:pPr>
      <w:rPr>
        <w:rFonts w:ascii="Arial" w:hAnsi="Arial" w:hint="default"/>
      </w:rPr>
    </w:lvl>
    <w:lvl w:ilvl="7" w:tplc="0090FA8C" w:tentative="1">
      <w:start w:val="1"/>
      <w:numFmt w:val="bullet"/>
      <w:lvlText w:val="•"/>
      <w:lvlJc w:val="left"/>
      <w:pPr>
        <w:tabs>
          <w:tab w:val="num" w:pos="5760"/>
        </w:tabs>
        <w:ind w:left="5760" w:hanging="360"/>
      </w:pPr>
      <w:rPr>
        <w:rFonts w:ascii="Arial" w:hAnsi="Arial" w:hint="default"/>
      </w:rPr>
    </w:lvl>
    <w:lvl w:ilvl="8" w:tplc="89EA7CDE"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746E7C24"/>
    <w:multiLevelType w:val="hybridMultilevel"/>
    <w:tmpl w:val="9F946DBC"/>
    <w:lvl w:ilvl="0" w:tplc="4C42F2B4">
      <w:start w:val="1"/>
      <w:numFmt w:val="bullet"/>
      <w:lvlText w:val="•"/>
      <w:lvlJc w:val="left"/>
      <w:pPr>
        <w:tabs>
          <w:tab w:val="num" w:pos="720"/>
        </w:tabs>
        <w:ind w:left="720" w:hanging="360"/>
      </w:pPr>
      <w:rPr>
        <w:rFonts w:ascii="Arial" w:hAnsi="Arial" w:hint="default"/>
      </w:rPr>
    </w:lvl>
    <w:lvl w:ilvl="1" w:tplc="7EF281C0" w:tentative="1">
      <w:start w:val="1"/>
      <w:numFmt w:val="bullet"/>
      <w:lvlText w:val="•"/>
      <w:lvlJc w:val="left"/>
      <w:pPr>
        <w:tabs>
          <w:tab w:val="num" w:pos="1440"/>
        </w:tabs>
        <w:ind w:left="1440" w:hanging="360"/>
      </w:pPr>
      <w:rPr>
        <w:rFonts w:ascii="Arial" w:hAnsi="Arial" w:hint="default"/>
      </w:rPr>
    </w:lvl>
    <w:lvl w:ilvl="2" w:tplc="3782F5E2" w:tentative="1">
      <w:start w:val="1"/>
      <w:numFmt w:val="bullet"/>
      <w:lvlText w:val="•"/>
      <w:lvlJc w:val="left"/>
      <w:pPr>
        <w:tabs>
          <w:tab w:val="num" w:pos="2160"/>
        </w:tabs>
        <w:ind w:left="2160" w:hanging="360"/>
      </w:pPr>
      <w:rPr>
        <w:rFonts w:ascii="Arial" w:hAnsi="Arial" w:hint="default"/>
      </w:rPr>
    </w:lvl>
    <w:lvl w:ilvl="3" w:tplc="82706B64" w:tentative="1">
      <w:start w:val="1"/>
      <w:numFmt w:val="bullet"/>
      <w:lvlText w:val="•"/>
      <w:lvlJc w:val="left"/>
      <w:pPr>
        <w:tabs>
          <w:tab w:val="num" w:pos="2880"/>
        </w:tabs>
        <w:ind w:left="2880" w:hanging="360"/>
      </w:pPr>
      <w:rPr>
        <w:rFonts w:ascii="Arial" w:hAnsi="Arial" w:hint="default"/>
      </w:rPr>
    </w:lvl>
    <w:lvl w:ilvl="4" w:tplc="5CD60BAC" w:tentative="1">
      <w:start w:val="1"/>
      <w:numFmt w:val="bullet"/>
      <w:lvlText w:val="•"/>
      <w:lvlJc w:val="left"/>
      <w:pPr>
        <w:tabs>
          <w:tab w:val="num" w:pos="3600"/>
        </w:tabs>
        <w:ind w:left="3600" w:hanging="360"/>
      </w:pPr>
      <w:rPr>
        <w:rFonts w:ascii="Arial" w:hAnsi="Arial" w:hint="default"/>
      </w:rPr>
    </w:lvl>
    <w:lvl w:ilvl="5" w:tplc="1E8405A2" w:tentative="1">
      <w:start w:val="1"/>
      <w:numFmt w:val="bullet"/>
      <w:lvlText w:val="•"/>
      <w:lvlJc w:val="left"/>
      <w:pPr>
        <w:tabs>
          <w:tab w:val="num" w:pos="4320"/>
        </w:tabs>
        <w:ind w:left="4320" w:hanging="360"/>
      </w:pPr>
      <w:rPr>
        <w:rFonts w:ascii="Arial" w:hAnsi="Arial" w:hint="default"/>
      </w:rPr>
    </w:lvl>
    <w:lvl w:ilvl="6" w:tplc="8BE42454" w:tentative="1">
      <w:start w:val="1"/>
      <w:numFmt w:val="bullet"/>
      <w:lvlText w:val="•"/>
      <w:lvlJc w:val="left"/>
      <w:pPr>
        <w:tabs>
          <w:tab w:val="num" w:pos="5040"/>
        </w:tabs>
        <w:ind w:left="5040" w:hanging="360"/>
      </w:pPr>
      <w:rPr>
        <w:rFonts w:ascii="Arial" w:hAnsi="Arial" w:hint="default"/>
      </w:rPr>
    </w:lvl>
    <w:lvl w:ilvl="7" w:tplc="2DF8E908" w:tentative="1">
      <w:start w:val="1"/>
      <w:numFmt w:val="bullet"/>
      <w:lvlText w:val="•"/>
      <w:lvlJc w:val="left"/>
      <w:pPr>
        <w:tabs>
          <w:tab w:val="num" w:pos="5760"/>
        </w:tabs>
        <w:ind w:left="5760" w:hanging="360"/>
      </w:pPr>
      <w:rPr>
        <w:rFonts w:ascii="Arial" w:hAnsi="Arial" w:hint="default"/>
      </w:rPr>
    </w:lvl>
    <w:lvl w:ilvl="8" w:tplc="7DC80750"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74A53EC2"/>
    <w:multiLevelType w:val="hybridMultilevel"/>
    <w:tmpl w:val="C48CA6CE"/>
    <w:lvl w:ilvl="0" w:tplc="A7A6FB36">
      <w:start w:val="1"/>
      <w:numFmt w:val="bullet"/>
      <w:lvlText w:val="•"/>
      <w:lvlJc w:val="left"/>
      <w:pPr>
        <w:tabs>
          <w:tab w:val="num" w:pos="720"/>
        </w:tabs>
        <w:ind w:left="720" w:hanging="360"/>
      </w:pPr>
      <w:rPr>
        <w:rFonts w:ascii="Arial" w:hAnsi="Arial" w:hint="default"/>
      </w:rPr>
    </w:lvl>
    <w:lvl w:ilvl="1" w:tplc="FDE00C00" w:tentative="1">
      <w:start w:val="1"/>
      <w:numFmt w:val="bullet"/>
      <w:lvlText w:val="•"/>
      <w:lvlJc w:val="left"/>
      <w:pPr>
        <w:tabs>
          <w:tab w:val="num" w:pos="1440"/>
        </w:tabs>
        <w:ind w:left="1440" w:hanging="360"/>
      </w:pPr>
      <w:rPr>
        <w:rFonts w:ascii="Arial" w:hAnsi="Arial" w:hint="default"/>
      </w:rPr>
    </w:lvl>
    <w:lvl w:ilvl="2" w:tplc="C3F060E0" w:tentative="1">
      <w:start w:val="1"/>
      <w:numFmt w:val="bullet"/>
      <w:lvlText w:val="•"/>
      <w:lvlJc w:val="left"/>
      <w:pPr>
        <w:tabs>
          <w:tab w:val="num" w:pos="2160"/>
        </w:tabs>
        <w:ind w:left="2160" w:hanging="360"/>
      </w:pPr>
      <w:rPr>
        <w:rFonts w:ascii="Arial" w:hAnsi="Arial" w:hint="default"/>
      </w:rPr>
    </w:lvl>
    <w:lvl w:ilvl="3" w:tplc="D9CACA1C" w:tentative="1">
      <w:start w:val="1"/>
      <w:numFmt w:val="bullet"/>
      <w:lvlText w:val="•"/>
      <w:lvlJc w:val="left"/>
      <w:pPr>
        <w:tabs>
          <w:tab w:val="num" w:pos="2880"/>
        </w:tabs>
        <w:ind w:left="2880" w:hanging="360"/>
      </w:pPr>
      <w:rPr>
        <w:rFonts w:ascii="Arial" w:hAnsi="Arial" w:hint="default"/>
      </w:rPr>
    </w:lvl>
    <w:lvl w:ilvl="4" w:tplc="3AD09334" w:tentative="1">
      <w:start w:val="1"/>
      <w:numFmt w:val="bullet"/>
      <w:lvlText w:val="•"/>
      <w:lvlJc w:val="left"/>
      <w:pPr>
        <w:tabs>
          <w:tab w:val="num" w:pos="3600"/>
        </w:tabs>
        <w:ind w:left="3600" w:hanging="360"/>
      </w:pPr>
      <w:rPr>
        <w:rFonts w:ascii="Arial" w:hAnsi="Arial" w:hint="default"/>
      </w:rPr>
    </w:lvl>
    <w:lvl w:ilvl="5" w:tplc="9CFCEEBA" w:tentative="1">
      <w:start w:val="1"/>
      <w:numFmt w:val="bullet"/>
      <w:lvlText w:val="•"/>
      <w:lvlJc w:val="left"/>
      <w:pPr>
        <w:tabs>
          <w:tab w:val="num" w:pos="4320"/>
        </w:tabs>
        <w:ind w:left="4320" w:hanging="360"/>
      </w:pPr>
      <w:rPr>
        <w:rFonts w:ascii="Arial" w:hAnsi="Arial" w:hint="default"/>
      </w:rPr>
    </w:lvl>
    <w:lvl w:ilvl="6" w:tplc="DBA83D30" w:tentative="1">
      <w:start w:val="1"/>
      <w:numFmt w:val="bullet"/>
      <w:lvlText w:val="•"/>
      <w:lvlJc w:val="left"/>
      <w:pPr>
        <w:tabs>
          <w:tab w:val="num" w:pos="5040"/>
        </w:tabs>
        <w:ind w:left="5040" w:hanging="360"/>
      </w:pPr>
      <w:rPr>
        <w:rFonts w:ascii="Arial" w:hAnsi="Arial" w:hint="default"/>
      </w:rPr>
    </w:lvl>
    <w:lvl w:ilvl="7" w:tplc="B1E2AC12" w:tentative="1">
      <w:start w:val="1"/>
      <w:numFmt w:val="bullet"/>
      <w:lvlText w:val="•"/>
      <w:lvlJc w:val="left"/>
      <w:pPr>
        <w:tabs>
          <w:tab w:val="num" w:pos="5760"/>
        </w:tabs>
        <w:ind w:left="5760" w:hanging="360"/>
      </w:pPr>
      <w:rPr>
        <w:rFonts w:ascii="Arial" w:hAnsi="Arial" w:hint="default"/>
      </w:rPr>
    </w:lvl>
    <w:lvl w:ilvl="8" w:tplc="E1BA42BC"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74F23791"/>
    <w:multiLevelType w:val="hybridMultilevel"/>
    <w:tmpl w:val="CEB462DA"/>
    <w:lvl w:ilvl="0" w:tplc="A552A2A2">
      <w:start w:val="1"/>
      <w:numFmt w:val="bullet"/>
      <w:lvlText w:val="•"/>
      <w:lvlJc w:val="left"/>
      <w:pPr>
        <w:tabs>
          <w:tab w:val="num" w:pos="720"/>
        </w:tabs>
        <w:ind w:left="720" w:hanging="360"/>
      </w:pPr>
      <w:rPr>
        <w:rFonts w:ascii="Arial" w:hAnsi="Arial" w:hint="default"/>
      </w:rPr>
    </w:lvl>
    <w:lvl w:ilvl="1" w:tplc="AC7CC5D8" w:tentative="1">
      <w:start w:val="1"/>
      <w:numFmt w:val="bullet"/>
      <w:lvlText w:val="•"/>
      <w:lvlJc w:val="left"/>
      <w:pPr>
        <w:tabs>
          <w:tab w:val="num" w:pos="1440"/>
        </w:tabs>
        <w:ind w:left="1440" w:hanging="360"/>
      </w:pPr>
      <w:rPr>
        <w:rFonts w:ascii="Arial" w:hAnsi="Arial" w:hint="default"/>
      </w:rPr>
    </w:lvl>
    <w:lvl w:ilvl="2" w:tplc="77580EF2" w:tentative="1">
      <w:start w:val="1"/>
      <w:numFmt w:val="bullet"/>
      <w:lvlText w:val="•"/>
      <w:lvlJc w:val="left"/>
      <w:pPr>
        <w:tabs>
          <w:tab w:val="num" w:pos="2160"/>
        </w:tabs>
        <w:ind w:left="2160" w:hanging="360"/>
      </w:pPr>
      <w:rPr>
        <w:rFonts w:ascii="Arial" w:hAnsi="Arial" w:hint="default"/>
      </w:rPr>
    </w:lvl>
    <w:lvl w:ilvl="3" w:tplc="AE8E1F4C" w:tentative="1">
      <w:start w:val="1"/>
      <w:numFmt w:val="bullet"/>
      <w:lvlText w:val="•"/>
      <w:lvlJc w:val="left"/>
      <w:pPr>
        <w:tabs>
          <w:tab w:val="num" w:pos="2880"/>
        </w:tabs>
        <w:ind w:left="2880" w:hanging="360"/>
      </w:pPr>
      <w:rPr>
        <w:rFonts w:ascii="Arial" w:hAnsi="Arial" w:hint="default"/>
      </w:rPr>
    </w:lvl>
    <w:lvl w:ilvl="4" w:tplc="F1E81942" w:tentative="1">
      <w:start w:val="1"/>
      <w:numFmt w:val="bullet"/>
      <w:lvlText w:val="•"/>
      <w:lvlJc w:val="left"/>
      <w:pPr>
        <w:tabs>
          <w:tab w:val="num" w:pos="3600"/>
        </w:tabs>
        <w:ind w:left="3600" w:hanging="360"/>
      </w:pPr>
      <w:rPr>
        <w:rFonts w:ascii="Arial" w:hAnsi="Arial" w:hint="default"/>
      </w:rPr>
    </w:lvl>
    <w:lvl w:ilvl="5" w:tplc="521085D8" w:tentative="1">
      <w:start w:val="1"/>
      <w:numFmt w:val="bullet"/>
      <w:lvlText w:val="•"/>
      <w:lvlJc w:val="left"/>
      <w:pPr>
        <w:tabs>
          <w:tab w:val="num" w:pos="4320"/>
        </w:tabs>
        <w:ind w:left="4320" w:hanging="360"/>
      </w:pPr>
      <w:rPr>
        <w:rFonts w:ascii="Arial" w:hAnsi="Arial" w:hint="default"/>
      </w:rPr>
    </w:lvl>
    <w:lvl w:ilvl="6" w:tplc="5002EEEC" w:tentative="1">
      <w:start w:val="1"/>
      <w:numFmt w:val="bullet"/>
      <w:lvlText w:val="•"/>
      <w:lvlJc w:val="left"/>
      <w:pPr>
        <w:tabs>
          <w:tab w:val="num" w:pos="5040"/>
        </w:tabs>
        <w:ind w:left="5040" w:hanging="360"/>
      </w:pPr>
      <w:rPr>
        <w:rFonts w:ascii="Arial" w:hAnsi="Arial" w:hint="default"/>
      </w:rPr>
    </w:lvl>
    <w:lvl w:ilvl="7" w:tplc="964A2E5E" w:tentative="1">
      <w:start w:val="1"/>
      <w:numFmt w:val="bullet"/>
      <w:lvlText w:val="•"/>
      <w:lvlJc w:val="left"/>
      <w:pPr>
        <w:tabs>
          <w:tab w:val="num" w:pos="5760"/>
        </w:tabs>
        <w:ind w:left="5760" w:hanging="360"/>
      </w:pPr>
      <w:rPr>
        <w:rFonts w:ascii="Arial" w:hAnsi="Arial" w:hint="default"/>
      </w:rPr>
    </w:lvl>
    <w:lvl w:ilvl="8" w:tplc="2384001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7D4E73C2"/>
    <w:multiLevelType w:val="hybridMultilevel"/>
    <w:tmpl w:val="76D8D0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7DF167EB"/>
    <w:multiLevelType w:val="hybridMultilevel"/>
    <w:tmpl w:val="D2708BF6"/>
    <w:lvl w:ilvl="0" w:tplc="F1C46DF8">
      <w:start w:val="1"/>
      <w:numFmt w:val="decimal"/>
      <w:lvlText w:val="%1."/>
      <w:lvlJc w:val="left"/>
      <w:pPr>
        <w:tabs>
          <w:tab w:val="num" w:pos="720"/>
        </w:tabs>
        <w:ind w:left="720" w:hanging="360"/>
      </w:pPr>
    </w:lvl>
    <w:lvl w:ilvl="1" w:tplc="4398A4D6" w:tentative="1">
      <w:start w:val="1"/>
      <w:numFmt w:val="decimal"/>
      <w:lvlText w:val="%2."/>
      <w:lvlJc w:val="left"/>
      <w:pPr>
        <w:tabs>
          <w:tab w:val="num" w:pos="1440"/>
        </w:tabs>
        <w:ind w:left="1440" w:hanging="360"/>
      </w:pPr>
    </w:lvl>
    <w:lvl w:ilvl="2" w:tplc="0D92F760" w:tentative="1">
      <w:start w:val="1"/>
      <w:numFmt w:val="decimal"/>
      <w:lvlText w:val="%3."/>
      <w:lvlJc w:val="left"/>
      <w:pPr>
        <w:tabs>
          <w:tab w:val="num" w:pos="2160"/>
        </w:tabs>
        <w:ind w:left="2160" w:hanging="360"/>
      </w:pPr>
    </w:lvl>
    <w:lvl w:ilvl="3" w:tplc="A23AFCEE" w:tentative="1">
      <w:start w:val="1"/>
      <w:numFmt w:val="decimal"/>
      <w:lvlText w:val="%4."/>
      <w:lvlJc w:val="left"/>
      <w:pPr>
        <w:tabs>
          <w:tab w:val="num" w:pos="2880"/>
        </w:tabs>
        <w:ind w:left="2880" w:hanging="360"/>
      </w:pPr>
    </w:lvl>
    <w:lvl w:ilvl="4" w:tplc="EEF48CA2" w:tentative="1">
      <w:start w:val="1"/>
      <w:numFmt w:val="decimal"/>
      <w:lvlText w:val="%5."/>
      <w:lvlJc w:val="left"/>
      <w:pPr>
        <w:tabs>
          <w:tab w:val="num" w:pos="3600"/>
        </w:tabs>
        <w:ind w:left="3600" w:hanging="360"/>
      </w:pPr>
    </w:lvl>
    <w:lvl w:ilvl="5" w:tplc="ABB6E5E2" w:tentative="1">
      <w:start w:val="1"/>
      <w:numFmt w:val="decimal"/>
      <w:lvlText w:val="%6."/>
      <w:lvlJc w:val="left"/>
      <w:pPr>
        <w:tabs>
          <w:tab w:val="num" w:pos="4320"/>
        </w:tabs>
        <w:ind w:left="4320" w:hanging="360"/>
      </w:pPr>
    </w:lvl>
    <w:lvl w:ilvl="6" w:tplc="A26483AA" w:tentative="1">
      <w:start w:val="1"/>
      <w:numFmt w:val="decimal"/>
      <w:lvlText w:val="%7."/>
      <w:lvlJc w:val="left"/>
      <w:pPr>
        <w:tabs>
          <w:tab w:val="num" w:pos="5040"/>
        </w:tabs>
        <w:ind w:left="5040" w:hanging="360"/>
      </w:pPr>
    </w:lvl>
    <w:lvl w:ilvl="7" w:tplc="8110D220" w:tentative="1">
      <w:start w:val="1"/>
      <w:numFmt w:val="decimal"/>
      <w:lvlText w:val="%8."/>
      <w:lvlJc w:val="left"/>
      <w:pPr>
        <w:tabs>
          <w:tab w:val="num" w:pos="5760"/>
        </w:tabs>
        <w:ind w:left="5760" w:hanging="360"/>
      </w:pPr>
    </w:lvl>
    <w:lvl w:ilvl="8" w:tplc="C3D8E030" w:tentative="1">
      <w:start w:val="1"/>
      <w:numFmt w:val="decimal"/>
      <w:lvlText w:val="%9."/>
      <w:lvlJc w:val="left"/>
      <w:pPr>
        <w:tabs>
          <w:tab w:val="num" w:pos="6480"/>
        </w:tabs>
        <w:ind w:left="6480" w:hanging="360"/>
      </w:pPr>
    </w:lvl>
  </w:abstractNum>
  <w:num w:numId="1" w16cid:durableId="1225676600">
    <w:abstractNumId w:val="2"/>
  </w:num>
  <w:num w:numId="2" w16cid:durableId="1878657959">
    <w:abstractNumId w:val="15"/>
  </w:num>
  <w:num w:numId="3" w16cid:durableId="537014352">
    <w:abstractNumId w:val="16"/>
  </w:num>
  <w:num w:numId="4" w16cid:durableId="1276594232">
    <w:abstractNumId w:val="12"/>
  </w:num>
  <w:num w:numId="5" w16cid:durableId="1001658756">
    <w:abstractNumId w:val="4"/>
  </w:num>
  <w:num w:numId="6" w16cid:durableId="1557862629">
    <w:abstractNumId w:val="25"/>
  </w:num>
  <w:num w:numId="7" w16cid:durableId="834104722">
    <w:abstractNumId w:val="21"/>
  </w:num>
  <w:num w:numId="8" w16cid:durableId="774443834">
    <w:abstractNumId w:val="13"/>
  </w:num>
  <w:num w:numId="9" w16cid:durableId="1535002176">
    <w:abstractNumId w:val="27"/>
  </w:num>
  <w:num w:numId="10" w16cid:durableId="1962417849">
    <w:abstractNumId w:val="7"/>
  </w:num>
  <w:num w:numId="11" w16cid:durableId="569534920">
    <w:abstractNumId w:val="0"/>
  </w:num>
  <w:num w:numId="12" w16cid:durableId="1360862143">
    <w:abstractNumId w:val="5"/>
  </w:num>
  <w:num w:numId="13" w16cid:durableId="454761455">
    <w:abstractNumId w:val="11"/>
  </w:num>
  <w:num w:numId="14" w16cid:durableId="1466116582">
    <w:abstractNumId w:val="1"/>
  </w:num>
  <w:num w:numId="15" w16cid:durableId="989791195">
    <w:abstractNumId w:val="8"/>
  </w:num>
  <w:num w:numId="16" w16cid:durableId="1987279524">
    <w:abstractNumId w:val="20"/>
  </w:num>
  <w:num w:numId="17" w16cid:durableId="1620066707">
    <w:abstractNumId w:val="26"/>
  </w:num>
  <w:num w:numId="18" w16cid:durableId="289871696">
    <w:abstractNumId w:val="30"/>
  </w:num>
  <w:num w:numId="19" w16cid:durableId="1581597155">
    <w:abstractNumId w:val="28"/>
  </w:num>
  <w:num w:numId="20" w16cid:durableId="564340819">
    <w:abstractNumId w:val="9"/>
  </w:num>
  <w:num w:numId="21" w16cid:durableId="1118446433">
    <w:abstractNumId w:val="10"/>
  </w:num>
  <w:num w:numId="22" w16cid:durableId="1864318767">
    <w:abstractNumId w:val="3"/>
  </w:num>
  <w:num w:numId="23" w16cid:durableId="1981417511">
    <w:abstractNumId w:val="24"/>
  </w:num>
  <w:num w:numId="24" w16cid:durableId="1300573969">
    <w:abstractNumId w:val="17"/>
  </w:num>
  <w:num w:numId="25" w16cid:durableId="1272127302">
    <w:abstractNumId w:val="23"/>
  </w:num>
  <w:num w:numId="26" w16cid:durableId="711004281">
    <w:abstractNumId w:val="6"/>
  </w:num>
  <w:num w:numId="27" w16cid:durableId="269241434">
    <w:abstractNumId w:val="14"/>
  </w:num>
  <w:num w:numId="28" w16cid:durableId="1800219799">
    <w:abstractNumId w:val="19"/>
  </w:num>
  <w:num w:numId="29" w16cid:durableId="1525097273">
    <w:abstractNumId w:val="22"/>
  </w:num>
  <w:num w:numId="30" w16cid:durableId="474571765">
    <w:abstractNumId w:val="29"/>
  </w:num>
  <w:num w:numId="31" w16cid:durableId="208345428">
    <w:abstractNumId w:val="18"/>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30BB6"/>
    <w:rsid w:val="0007392E"/>
    <w:rsid w:val="001924B9"/>
    <w:rsid w:val="00211C25"/>
    <w:rsid w:val="00240E69"/>
    <w:rsid w:val="002E1A2D"/>
    <w:rsid w:val="00331E1B"/>
    <w:rsid w:val="003521A3"/>
    <w:rsid w:val="00357617"/>
    <w:rsid w:val="003B2F48"/>
    <w:rsid w:val="003B478B"/>
    <w:rsid w:val="0044521F"/>
    <w:rsid w:val="004A497C"/>
    <w:rsid w:val="004E45A9"/>
    <w:rsid w:val="004F054C"/>
    <w:rsid w:val="00526486"/>
    <w:rsid w:val="00606557"/>
    <w:rsid w:val="006329C8"/>
    <w:rsid w:val="00637B75"/>
    <w:rsid w:val="00676563"/>
    <w:rsid w:val="0075427F"/>
    <w:rsid w:val="007B046E"/>
    <w:rsid w:val="007B7B95"/>
    <w:rsid w:val="007F2ED6"/>
    <w:rsid w:val="00810474"/>
    <w:rsid w:val="008427C3"/>
    <w:rsid w:val="008A2496"/>
    <w:rsid w:val="008B49CD"/>
    <w:rsid w:val="008C53DC"/>
    <w:rsid w:val="00926AAA"/>
    <w:rsid w:val="00961E78"/>
    <w:rsid w:val="009731FD"/>
    <w:rsid w:val="009754D8"/>
    <w:rsid w:val="00A66E19"/>
    <w:rsid w:val="00AA1C74"/>
    <w:rsid w:val="00AA2276"/>
    <w:rsid w:val="00AC6BAE"/>
    <w:rsid w:val="00AF7041"/>
    <w:rsid w:val="00B54DAC"/>
    <w:rsid w:val="00BD3D64"/>
    <w:rsid w:val="00BE68D7"/>
    <w:rsid w:val="00C11CEB"/>
    <w:rsid w:val="00C65E33"/>
    <w:rsid w:val="00CB7217"/>
    <w:rsid w:val="00D5252D"/>
    <w:rsid w:val="00D62311"/>
    <w:rsid w:val="00DD0662"/>
    <w:rsid w:val="00E26E8B"/>
    <w:rsid w:val="00E3766F"/>
    <w:rsid w:val="00E62114"/>
    <w:rsid w:val="00E834C1"/>
    <w:rsid w:val="00E915D7"/>
    <w:rsid w:val="00F055D4"/>
    <w:rsid w:val="00F46722"/>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834C1"/>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semiHidden/>
    <w:unhideWhenUsed/>
    <w:qFormat/>
    <w:rsid w:val="00961E78"/>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semiHidden/>
    <w:rsid w:val="00961E78"/>
    <w:rPr>
      <w:rFonts w:asciiTheme="majorHAnsi" w:eastAsiaTheme="majorEastAsia" w:hAnsiTheme="majorHAnsi" w:cstheme="majorBidi"/>
      <w:color w:val="1F3763" w:themeColor="accent1" w:themeShade="7F"/>
    </w:rPr>
  </w:style>
  <w:style w:type="paragraph" w:styleId="Header">
    <w:name w:val="header"/>
    <w:basedOn w:val="Normal"/>
    <w:link w:val="HeaderChar"/>
    <w:uiPriority w:val="99"/>
    <w:unhideWhenUsed/>
    <w:rsid w:val="003B2F48"/>
    <w:pPr>
      <w:tabs>
        <w:tab w:val="center" w:pos="4680"/>
        <w:tab w:val="right" w:pos="9360"/>
      </w:tabs>
    </w:pPr>
  </w:style>
  <w:style w:type="character" w:customStyle="1" w:styleId="HeaderChar">
    <w:name w:val="Header Char"/>
    <w:basedOn w:val="DefaultParagraphFont"/>
    <w:link w:val="Header"/>
    <w:uiPriority w:val="99"/>
    <w:rsid w:val="003B2F48"/>
  </w:style>
  <w:style w:type="paragraph" w:styleId="Footer">
    <w:name w:val="footer"/>
    <w:basedOn w:val="Normal"/>
    <w:link w:val="FooterChar"/>
    <w:uiPriority w:val="99"/>
    <w:unhideWhenUsed/>
    <w:rsid w:val="003B2F48"/>
    <w:pPr>
      <w:tabs>
        <w:tab w:val="center" w:pos="4680"/>
        <w:tab w:val="right" w:pos="9360"/>
      </w:tabs>
    </w:pPr>
  </w:style>
  <w:style w:type="character" w:customStyle="1" w:styleId="FooterChar">
    <w:name w:val="Footer Char"/>
    <w:basedOn w:val="DefaultParagraphFont"/>
    <w:link w:val="Footer"/>
    <w:uiPriority w:val="99"/>
    <w:rsid w:val="003B2F4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mckinsey.com/capabilities/people-and-organizational-performance/our-insights/hr-monitor-2025?utm_source=chatgpt.com" TargetMode="External"/><Relationship Id="rId18" Type="http://schemas.openxmlformats.org/officeDocument/2006/relationships/image" Target="media/image8.png"/><Relationship Id="rId26" Type="http://schemas.openxmlformats.org/officeDocument/2006/relationships/hyperlink" Target="https://www.deloitte.com/us/en/insights/topics/talent/human-capital-trends/2023/future-of-workforce-management.html" TargetMode="External"/><Relationship Id="rId39" Type="http://schemas.openxmlformats.org/officeDocument/2006/relationships/theme" Target="theme/theme1.xml"/><Relationship Id="rId21" Type="http://schemas.openxmlformats.org/officeDocument/2006/relationships/hyperlink" Target="https://www.library.hbs.edu/working-knowledge/why-boeings-problems-with-737-max-began-more-than-25-years-ago" TargetMode="External"/><Relationship Id="rId34" Type="http://schemas.openxmlformats.org/officeDocument/2006/relationships/hyperlink" Target="https://www.youtube.com/watch?v=FTNJJNcs_Ng"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hyperlink" Target="https://www.shrm.org/labs/resources/strategic-workforce-planning-navigating-the-future-of-hr"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hyperlink" Target="https://hrmguide.io/strategy/strategic-hr-role-change/hr-strategic-plannin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hyperlink" Target="https://www.opm.gov/policy-data-oversight/human-capital-framework/reference-materials/talent-management/workforce-planning-guide.pdf" TargetMode="External"/><Relationship Id="rId37"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hyperlink" Target="https://www.forbes.com/sites/brentgleeson/2025/08/04/why-misaligned-leadership-teams-stall-growth-and-how-to-fix-it-fast" TargetMode="External"/><Relationship Id="rId36" Type="http://schemas.openxmlformats.org/officeDocument/2006/relationships/hyperlink" Target="https://www.shrm.org/executive-network/insights/people-strategy/how-to-modernize-workforce-planning" TargetMode="External"/><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hyperlink" Target="https://www.mckinsey.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1.png"/><Relationship Id="rId27" Type="http://schemas.openxmlformats.org/officeDocument/2006/relationships/hyperlink" Target="https://www.library.hbs.edu/working-knowledge/why-boeings-problems-with-737-max-began-more-than-25-years-ago" TargetMode="External"/><Relationship Id="rId30" Type="http://schemas.openxmlformats.org/officeDocument/2006/relationships/hyperlink" Target="https://www.mckinsey.com/capabilities/people-and-organizational-performance/our-insights/hr-monitor-2025" TargetMode="External"/><Relationship Id="rId35" Type="http://schemas.openxmlformats.org/officeDocument/2006/relationships/hyperlink" Target="https://www.shrm.org/labs/resources/strategic-workforce-planning-navigating-the-future-of-hr" TargetMode="External"/><Relationship Id="rId8" Type="http://schemas.openxmlformats.org/officeDocument/2006/relationships/footnotes" Target="footnote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2F9421E-4A20-4C61-9B20-1EEB3AE74D9B}">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customXml/itemProps2.xml><?xml version="1.0" encoding="utf-8"?>
<ds:datastoreItem xmlns:ds="http://schemas.openxmlformats.org/officeDocument/2006/customXml" ds:itemID="{8227E124-05B7-477D-A01C-4E6BA5E90118}">
  <ds:schemaRefs>
    <ds:schemaRef ds:uri="http://schemas.microsoft.com/sharepoint/v3/contenttype/forms"/>
  </ds:schemaRefs>
</ds:datastoreItem>
</file>

<file path=customXml/itemProps3.xml><?xml version="1.0" encoding="utf-8"?>
<ds:datastoreItem xmlns:ds="http://schemas.openxmlformats.org/officeDocument/2006/customXml" ds:itemID="{25212E46-A6A8-47DE-82CC-558F4D61CB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32</TotalTime>
  <Pages>22</Pages>
  <Words>4289</Words>
  <Characters>24450</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28682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21</cp:revision>
  <dcterms:created xsi:type="dcterms:W3CDTF">2025-11-17T21:31:00Z</dcterms:created>
  <dcterms:modified xsi:type="dcterms:W3CDTF">2026-05-20T18:52:00Z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0x010100BB220B7702B81341ADD7A39472070946</vt:lpwstr>
  </property>
  <property fmtid="{D5CDD505-2E9C-101B-9397-08002B2CF9AE}" pid="3" name="ComplianceAssetId">
    <vt:lpwstr/>
  </property>
  <property fmtid="{D5CDD505-2E9C-101B-9397-08002B2CF9AE}" pid="4" name="_ExtendedDescription">
    <vt:lpwstr/>
  </property>
  <property fmtid="{D5CDD505-2E9C-101B-9397-08002B2CF9AE}" pid="5" name="TriggerFlowInfo">
    <vt:lpwstr/>
  </property>
  <property fmtid="{D5CDD505-2E9C-101B-9397-08002B2CF9AE}" pid="6" name="MediaServiceImageTags">
    <vt:lpwstr/>
  </property>
</Properties>
</file>